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518AE8">
      <w:pPr>
        <w:jc w:val="center"/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28"/>
          <w:szCs w:val="28"/>
          <w:lang w:val="en-US" w:eastAsia="zh-CN"/>
        </w:rPr>
        <w:t>第1节  生物体的结构层次（1.2.1）</w:t>
      </w:r>
    </w:p>
    <w:p w14:paraId="7971B01A">
      <w:pPr>
        <w:pStyle w:val="2"/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bCs w:val="0"/>
          <w:color w:val="auto"/>
          <w:sz w:val="21"/>
          <w:szCs w:val="21"/>
          <w:lang w:val="en-US" w:eastAsia="zh-CN"/>
        </w:rPr>
      </w:pPr>
      <w:r>
        <w:rPr>
          <w:rFonts w:hint="eastAsia" w:ascii="楷体" w:hAnsi="楷体" w:eastAsia="楷体" w:cs="楷体"/>
          <w:b/>
          <w:bCs/>
          <w:color w:val="auto"/>
          <w:sz w:val="24"/>
          <w:szCs w:val="24"/>
          <w:lang w:val="en-US" w:eastAsia="zh-CN"/>
        </w:rPr>
        <w:t>核心概念聚焦</w:t>
      </w:r>
    </w:p>
    <w:p w14:paraId="6FE47B15">
      <w:pPr>
        <w:keepNext w:val="0"/>
        <w:keepLines w:val="0"/>
        <w:pageBreakBefore w:val="0"/>
        <w:tabs>
          <w:tab w:val="left" w:pos="5387"/>
        </w:tabs>
        <w:kinsoku/>
        <w:overflowPunct/>
        <w:topLinePunct w:val="0"/>
        <w:autoSpaceDE/>
        <w:autoSpaceDN/>
        <w:bidi w:val="0"/>
        <w:adjustRightInd/>
        <w:snapToGrid w:val="0"/>
        <w:spacing w:line="240" w:lineRule="auto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.土壤中的水分被参天大树的根吸收后</w:t>
      </w:r>
      <w:r>
        <w:rPr>
          <w:rFonts w:hint="eastAsia" w:ascii="宋体" w:hAnsi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把水运输到叶上去的组织是图中的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(　　)</w:t>
      </w:r>
    </w:p>
    <w:p w14:paraId="1BCA2421">
      <w:pPr>
        <w:keepNext w:val="0"/>
        <w:keepLines w:val="0"/>
        <w:pageBreakBefore w:val="0"/>
        <w:tabs>
          <w:tab w:val="left" w:pos="5387"/>
        </w:tabs>
        <w:kinsoku/>
        <w:overflowPunct/>
        <w:topLinePunct w:val="0"/>
        <w:autoSpaceDE/>
        <w:autoSpaceDN/>
        <w:bidi w:val="0"/>
        <w:adjustRightInd/>
        <w:snapToGrid w:val="0"/>
        <w:spacing w:line="240" w:lineRule="auto"/>
        <w:jc w:val="both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/>
          <w:lang w:val="en-US" w:eastAsia="zh-CN"/>
        </w:rPr>
        <w:t xml:space="preserve">     </w:t>
      </w:r>
      <w:r>
        <w:drawing>
          <wp:inline distT="0" distB="0" distL="114300" distR="114300">
            <wp:extent cx="447675" cy="495300"/>
            <wp:effectExtent l="0" t="0" r="9525" b="0"/>
            <wp:docPr id="1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47675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 </w:t>
      </w:r>
      <w:r>
        <w:drawing>
          <wp:inline distT="0" distB="0" distL="114300" distR="114300">
            <wp:extent cx="485775" cy="419100"/>
            <wp:effectExtent l="0" t="0" r="9525" b="0"/>
            <wp:docPr id="15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419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 </w:t>
      </w:r>
      <w:r>
        <w:drawing>
          <wp:inline distT="0" distB="0" distL="114300" distR="114300">
            <wp:extent cx="552450" cy="409575"/>
            <wp:effectExtent l="0" t="0" r="6350" b="9525"/>
            <wp:docPr id="16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lang w:val="en-US" w:eastAsia="zh-CN"/>
        </w:rPr>
        <w:t xml:space="preserve">            </w:t>
      </w:r>
      <w:r>
        <w:drawing>
          <wp:inline distT="0" distB="0" distL="114300" distR="114300">
            <wp:extent cx="409575" cy="466725"/>
            <wp:effectExtent l="0" t="0" r="9525" b="3175"/>
            <wp:docPr id="17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9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9575" cy="466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6E874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default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A.                   B.                   C.                 D.</w:t>
      </w:r>
    </w:p>
    <w:p w14:paraId="2F47801D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.橘子是生活中常见的水果。吃橘子时,剥去橘子的外皮</w:t>
      </w:r>
      <w:r>
        <w:rPr>
          <w:rFonts w:hint="eastAsia" w:ascii="宋体" w:hAnsi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你会发现里面有一些“丝络”,橘</w:t>
      </w:r>
    </w:p>
    <w:p w14:paraId="5EAF04C7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子瓣有很多汁水。因此,构成橘子的组织应该包括(　　)</w:t>
      </w:r>
    </w:p>
    <w:p w14:paraId="6BCCF3D3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上皮组织、输导组织、营养组织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B.上皮组织、分生组织、输导组织 </w:t>
      </w:r>
    </w:p>
    <w:p w14:paraId="658AB27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C.保护组织、结缔组织、输导组织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bookmarkStart w:id="0" w:name="_GoBack"/>
      <w:bookmarkEnd w:id="0"/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D.保护组织、输导组织、营养组织 </w:t>
      </w:r>
    </w:p>
    <w:p w14:paraId="5A78E16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丝瓜络（如图所示）具有清热化痰的功效。它在丝瓜生长时运输水分和营养物质，当丝瓜</w:t>
      </w:r>
    </w:p>
    <w:p w14:paraId="5E879BA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auto"/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果皮变黄后，搓去外皮及果肉，再除去种子晒干就可药用。丝瓜络属于丝瓜的（　　）</w:t>
      </w:r>
    </w:p>
    <w:p w14:paraId="356E3419">
      <w:pPr>
        <w:keepNext w:val="0"/>
        <w:keepLines w:val="0"/>
        <w:pageBreakBefore w:val="0"/>
        <w:widowControl w:val="0"/>
        <w:tabs>
          <w:tab w:val="left" w:pos="2592"/>
          <w:tab w:val="left" w:pos="4924"/>
          <w:tab w:val="left" w:pos="7255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ind w:firstLine="315" w:firstLineChars="150"/>
        <w:jc w:val="left"/>
        <w:textAlignment w:val="center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4608195</wp:posOffset>
            </wp:positionH>
            <wp:positionV relativeFrom="paragraph">
              <wp:posOffset>77470</wp:posOffset>
            </wp:positionV>
            <wp:extent cx="686435" cy="589915"/>
            <wp:effectExtent l="0" t="0" r="12065" b="6985"/>
            <wp:wrapSquare wrapText="bothSides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86435" cy="589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输导组织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营养组织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snapToGrid w:val="0"/>
          <w:color w:val="000000" w:themeColor="text1"/>
          <w:kern w:val="0"/>
          <w:sz w:val="21"/>
          <w:szCs w:val="21"/>
          <w14:textFill>
            <w14:solidFill>
              <w14:schemeClr w14:val="tx1"/>
            </w14:solidFill>
          </w14:textFill>
        </w:rPr>
        <w:t>分生组织</w:t>
      </w:r>
      <w:r>
        <w:rPr>
          <w:rFonts w:hint="eastAsia" w:ascii="宋体" w:hAnsi="宋体" w:cs="宋体"/>
          <w:snapToGrid w:val="0"/>
          <w:color w:val="000000" w:themeColor="text1"/>
          <w:kern w:val="0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</w:t>
      </w:r>
      <w:r>
        <w:rPr>
          <w:rFonts w:hint="eastAsia" w:ascii="宋体" w:hAnsi="宋体" w:eastAsia="宋体" w:cs="宋体"/>
          <w:snapToGrid w:val="0"/>
          <w:kern w:val="0"/>
          <w:sz w:val="21"/>
          <w:szCs w:val="21"/>
        </w:rPr>
        <w:t>D</w:t>
      </w:r>
      <w:r>
        <w:rPr>
          <w:rFonts w:hint="eastAsia" w:ascii="宋体" w:hAnsi="宋体" w:cs="宋体"/>
          <w:snapToGrid w:val="0"/>
          <w:kern w:val="0"/>
          <w:sz w:val="21"/>
          <w:szCs w:val="21"/>
          <w:lang w:val="en-US" w:eastAsia="zh-CN"/>
        </w:rPr>
        <w:t>.</w:t>
      </w:r>
      <w:r>
        <w:rPr>
          <w:rFonts w:hint="eastAsia" w:ascii="宋体" w:hAnsi="宋体" w:eastAsia="宋体" w:cs="宋体"/>
          <w:snapToGrid w:val="0"/>
          <w:kern w:val="0"/>
          <w:sz w:val="21"/>
          <w:szCs w:val="21"/>
        </w:rPr>
        <w:t>保护组织</w:t>
      </w:r>
    </w:p>
    <w:p w14:paraId="1593602D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.水果店出售的梨，它的结构层次可以排列为（　　）</w:t>
      </w:r>
    </w:p>
    <w:p w14:paraId="24890B2B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 A.细胞→组织→器官                    B.组织→器官→个体</w:t>
      </w:r>
    </w:p>
    <w:p w14:paraId="2DB9B40E">
      <w:pPr>
        <w:pStyle w:val="2"/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pacing w:line="240" w:lineRule="auto"/>
        <w:ind w:left="0" w:leftChars="0" w:firstLine="210" w:firstLineChars="100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C.细胞→器官→个体                    D.细胞→器官→组织</w:t>
      </w:r>
    </w:p>
    <w:p w14:paraId="4E93198B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.图为绿色开花植物不同结构层次的变化过程示意图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下列叙述中错误的是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(　　)</w:t>
      </w:r>
    </w:p>
    <w:p w14:paraId="30BE33A1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center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drawing>
          <wp:inline distT="0" distB="0" distL="0" distR="0">
            <wp:extent cx="2545080" cy="667385"/>
            <wp:effectExtent l="0" t="0" r="7620" b="5715"/>
            <wp:docPr id="103" name="187KX38.EPS" descr="id:2147487369;FounderC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187KX38.EPS" descr="id:2147487369;FounderCES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45200" cy="6674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EDC665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A.a是指细胞分裂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B.b是指细胞分化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C.丁属于器官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ab/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D.戊属于系统</w:t>
      </w:r>
    </w:p>
    <w:p w14:paraId="103AF01A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6.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国家一级重点保护植物“鸽子树”，有明显的结构层次，则其由低到高的次序分别是（　　）    </w:t>
      </w:r>
    </w:p>
    <w:p w14:paraId="73F5E6E4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细胞→组织→器官→系统→个体        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细胞→组织→系统→器官→个体</w:t>
      </w:r>
    </w:p>
    <w:p w14:paraId="25B9DE9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细胞→组织→器官→个体              D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细胞→组织→系统→个体</w:t>
      </w:r>
    </w:p>
    <w:p w14:paraId="5921CA7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7.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下列结构都是你在生活中可以经常见到的，它们当中不属于器官的是(    ) </w:t>
      </w:r>
    </w:p>
    <w:p w14:paraId="4B9E9AF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  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洋葱表皮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  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杨树的叶子       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西瓜           D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月季花</w:t>
      </w:r>
    </w:p>
    <w:p w14:paraId="693C60D3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8.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“墙角数枝梅，凌寒独自开”，这是人们对梅花不畏严寒的赞赏。梅花在植物的结构层次</w:t>
      </w:r>
    </w:p>
    <w:p w14:paraId="00C3960A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中属于（　　）   </w:t>
      </w:r>
    </w:p>
    <w:p w14:paraId="772940FE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A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细胞 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B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组织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C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 xml:space="preserve">器官 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 xml:space="preserve"> 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D</w:t>
      </w: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系统</w:t>
      </w:r>
    </w:p>
    <w:p w14:paraId="0CD78AC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1"/>
          <w:lang w:val="en-U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4162425</wp:posOffset>
                </wp:positionH>
                <wp:positionV relativeFrom="paragraph">
                  <wp:posOffset>101600</wp:posOffset>
                </wp:positionV>
                <wp:extent cx="1254760" cy="922020"/>
                <wp:effectExtent l="0" t="0" r="0" b="0"/>
                <wp:wrapSquare wrapText="bothSides"/>
                <wp:docPr id="23" name="组合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54760" cy="922020"/>
                          <a:chOff x="10069" y="10059"/>
                          <a:chExt cx="1976" cy="1452"/>
                        </a:xfrm>
                      </wpg:grpSpPr>
                      <pic:pic xmlns:pic="http://schemas.openxmlformats.org/drawingml/2006/picture">
                        <pic:nvPicPr>
                          <pic:cNvPr id="20" name="图片 10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10069" y="10209"/>
                            <a:ext cx="1515" cy="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wps:wsp>
                        <wps:cNvPr id="21" name="文本框 21"/>
                        <wps:cNvSpPr txBox="1"/>
                        <wps:spPr>
                          <a:xfrm>
                            <a:off x="11385" y="10059"/>
                            <a:ext cx="660" cy="70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5ABE8E9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spacing w:line="240" w:lineRule="auto"/>
                                <w:textAlignment w:val="auto"/>
                                <w:rPr>
                                  <w:rFonts w:hint="eastAsia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  <w:t>表皮</w:t>
                              </w:r>
                            </w:p>
                            <w:p w14:paraId="45BF6637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spacing w:line="240" w:lineRule="auto"/>
                                <w:textAlignment w:val="auto"/>
                                <w:rPr>
                                  <w:rFonts w:hint="default" w:eastAsia="宋体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  <w:t>叶肉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  <wps:wsp>
                        <wps:cNvPr id="22" name="文本框 22"/>
                        <wps:cNvSpPr txBox="1"/>
                        <wps:spPr>
                          <a:xfrm>
                            <a:off x="10725" y="11049"/>
                            <a:ext cx="660" cy="463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400FDA4D">
                              <w:pPr>
                                <w:keepNext w:val="0"/>
                                <w:keepLines w:val="0"/>
                                <w:pageBreakBefore w:val="0"/>
                                <w:widowControl w:val="0"/>
                                <w:kinsoku/>
                                <w:wordWrap/>
                                <w:overflowPunct/>
                                <w:topLinePunct w:val="0"/>
                                <w:bidi w:val="0"/>
                                <w:adjustRightInd/>
                                <w:snapToGrid/>
                                <w:spacing w:line="240" w:lineRule="auto"/>
                                <w:textAlignment w:val="auto"/>
                                <w:rPr>
                                  <w:rFonts w:hint="default" w:eastAsia="宋体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</w:pPr>
                              <w:r>
                                <w:rPr>
                                  <w:rFonts w:hint="eastAsia"/>
                                  <w:color w:val="auto"/>
                                  <w:sz w:val="18"/>
                                  <w:szCs w:val="18"/>
                                  <w:lang w:val="en-US" w:eastAsia="zh-CN"/>
                                </w:rPr>
                                <w:t>叶脉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o:spid="_x0000_s1026" o:spt="203" style="position:absolute;left:0pt;margin-left:327.75pt;margin-top:8pt;height:72.6pt;width:98.8pt;mso-wrap-distance-bottom:0pt;mso-wrap-distance-left:9pt;mso-wrap-distance-right:9pt;mso-wrap-distance-top:0pt;z-index:251660288;mso-width-relative:page;mso-height-relative:page;" coordorigin="10069,10059" coordsize="1976,1452" o:gfxdata="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">
                <o:lock v:ext="edit" aspectratio="f"/>
                <v:shape id="图片 10" o:spid="_x0000_s1026" o:spt="75" type="#_x0000_t75" style="position:absolute;left:10069;top:10209;height:1050;width:1515;" filled="f" o:preferrelative="t" stroked="f" coordsize="21600,21600" o:gfxdata="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QqY8O8AAAA&#10;2wAAAA8AAAAAAAAAAQAgAAAAIgAAAGRycy9kb3ducmV2LnhtbFBLAQIUABQAAAAIAIdO4kAzLwWe&#10;OwAAADkAAAAQAAAAAAAAAAEAIAAAAAsBAABkcnMvc2hhcGV4bWwueG1sUEsFBgAAAAAGAAYAWwEA&#10;ALUDAAAAAA==&#10;">
                  <v:fill on="f" focussize="0,0"/>
                  <v:stroke on="f"/>
                  <v:imagedata r:id="rId10" o:title=""/>
                  <o:lock v:ext="edit" aspectratio="t"/>
                </v:shape>
                <v:shape id="_x0000_s1026" o:spid="_x0000_s1026" o:spt="202" type="#_x0000_t202" style="position:absolute;left:11385;top:10059;height:703;width:660;" filled="f" stroked="f" coordsize="21600,21600" o:gfxdata="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qBCamvQAA&#10;ANsAAAAPAAAAAAAAAAEAIAAAACIAAABkcnMvZG93bnJldi54bWxQSwECFAAUAAAACACHTuJAMy8F&#10;njsAAAA5AAAAEAAAAAAAAAABACAAAAAMAQAAZHJzL3NoYXBleG1sLnhtbFBLBQYAAAAABgAGAFsB&#10;AAC2AwAAAAA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75ABE8E9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spacing w:line="240" w:lineRule="auto"/>
                          <w:textAlignment w:val="auto"/>
                          <w:rPr>
                            <w:rFonts w:hint="eastAsia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  <w:t>表皮</w:t>
                        </w:r>
                      </w:p>
                      <w:p w14:paraId="45BF6637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spacing w:line="240" w:lineRule="auto"/>
                          <w:textAlignment w:val="auto"/>
                          <w:rPr>
                            <w:rFonts w:hint="default" w:eastAsia="宋体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  <w:t>叶肉</w:t>
                        </w:r>
                      </w:p>
                    </w:txbxContent>
                  </v:textbox>
                </v:shape>
                <v:shape id="_x0000_s1026" o:spid="_x0000_s1026" o:spt="202" type="#_x0000_t202" style="position:absolute;left:10725;top:11049;height:463;width:660;" filled="f" stroked="f" coordsize="21600,21600" o:gfxdata="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JrWuNG/&#10;AAAA2wAAAA8AAAAAAAAAAQAgAAAAIgAAAGRycy9kb3ducmV2LnhtbFBLAQIUABQAAAAIAIdO4kAz&#10;LwWeOwAAADkAAAAQAAAAAAAAAAEAIAAAAA4BAABkcnMvc2hhcGV4bWwueG1sUEsFBgAAAAAGAAYA&#10;WwEAALgDAAAAAA==&#10;">
                  <v:fill on="f" focussize="0,0"/>
                  <v:stroke on="f" weight="0.5pt"/>
                  <v:imagedata o:title=""/>
                  <o:lock v:ext="edit" aspectratio="f"/>
                  <v:textbox>
                    <w:txbxContent>
                      <w:p w14:paraId="400FDA4D">
                        <w:pPr>
                          <w:keepNext w:val="0"/>
                          <w:keepLines w:val="0"/>
                          <w:pageBreakBefore w:val="0"/>
                          <w:widowControl w:val="0"/>
                          <w:kinsoku/>
                          <w:wordWrap/>
                          <w:overflowPunct/>
                          <w:topLinePunct w:val="0"/>
                          <w:bidi w:val="0"/>
                          <w:adjustRightInd/>
                          <w:snapToGrid/>
                          <w:spacing w:line="240" w:lineRule="auto"/>
                          <w:textAlignment w:val="auto"/>
                          <w:rPr>
                            <w:rFonts w:hint="default" w:eastAsia="宋体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</w:pPr>
                        <w:r>
                          <w:rPr>
                            <w:rFonts w:hint="eastAsia"/>
                            <w:color w:val="auto"/>
                            <w:sz w:val="18"/>
                            <w:szCs w:val="18"/>
                            <w:lang w:val="en-US" w:eastAsia="zh-CN"/>
                          </w:rPr>
                          <w:t>叶脉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>
        <w:rPr>
          <w:rFonts w:hint="eastAsia" w:ascii="宋体" w:hAnsi="宋体" w:eastAsia="宋体" w:cs="宋体"/>
          <w:sz w:val="21"/>
          <w:lang w:val="en-US" w:eastAsia="zh-CN"/>
        </w:rPr>
        <w:t>9.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下图是被子植物叶的切片，据图回答下列问题。</w:t>
      </w:r>
    </w:p>
    <w:p w14:paraId="2F88FD5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（1）表皮具有保护作用，由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>　     　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组织组成。</w:t>
      </w:r>
    </w:p>
    <w:p w14:paraId="6B2A3C1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（2）叶脉能输送水分、无机盐以及叶制造的营养物质，因此叶脉</w:t>
      </w:r>
    </w:p>
    <w:p w14:paraId="10E84726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主要是由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 　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组织构成的。</w:t>
      </w:r>
    </w:p>
    <w:p w14:paraId="5F7E1706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（3）叶肉部分由能进行光合作用的叶肉细胞组成，叶肉细胞属于</w:t>
      </w:r>
    </w:p>
    <w:p w14:paraId="23DCA6C1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840" w:firstLineChars="40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     　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组织。</w:t>
      </w:r>
    </w:p>
    <w:p w14:paraId="4B6B0F7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eastAsia="宋体" w:cs="宋体"/>
          <w:color w:val="000000" w:themeColor="text1"/>
          <w:sz w:val="21"/>
          <w:szCs w:val="21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（4）叶属于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　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（填“组织”、“器官”或“系统”），理由是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　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:u w:val="single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hint="eastAsia" w:ascii="宋体" w:hAnsi="宋体" w:eastAsia="宋体" w:cs="宋体"/>
          <w:color w:val="000000" w:themeColor="text1"/>
          <w:sz w:val="21"/>
          <w:szCs w:val="21"/>
          <w14:textFill>
            <w14:solidFill>
              <w14:schemeClr w14:val="tx1"/>
            </w14:solidFill>
          </w14:textFill>
        </w:rPr>
        <w:t>。</w:t>
      </w:r>
    </w:p>
    <w:p w14:paraId="791CE758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jc w:val="left"/>
        <w:textAlignment w:val="auto"/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10.植物的根尖和芽中都有分生组织，其细胞可以通过一定的变化形成各种组织，如营养组</w:t>
      </w:r>
    </w:p>
    <w:p w14:paraId="75536CF0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织、输导组织、保护组织等。分生组织的细胞的这种变化过程称为（     ）</w:t>
      </w:r>
    </w:p>
    <w:p w14:paraId="7EC2B977">
      <w:pPr>
        <w:keepNext w:val="0"/>
        <w:keepLines w:val="0"/>
        <w:pageBreakBefore w:val="0"/>
        <w:widowControl w:val="0"/>
        <w:tabs>
          <w:tab w:val="left" w:pos="5387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240" w:lineRule="auto"/>
        <w:ind w:firstLine="315" w:firstLineChars="150"/>
        <w:jc w:val="left"/>
        <w:textAlignment w:val="auto"/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宋体"/>
          <w:color w:val="000000" w:themeColor="text1"/>
          <w:sz w:val="21"/>
          <w:szCs w:val="21"/>
          <w:lang w:val="en-US" w:eastAsia="zh-CN"/>
          <w14:textFill>
            <w14:solidFill>
              <w14:schemeClr w14:val="tx1"/>
            </w14:solidFill>
          </w14:textFill>
        </w:rPr>
        <w:t>A.细胞分裂           C.细胞分化            B.细胞生长           D.细胞衰老</w:t>
      </w:r>
    </w:p>
    <w:p w14:paraId="717B279A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FD1204"/>
    <w:rsid w:val="35FD1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5"/>
    <w:basedOn w:val="1"/>
    <w:next w:val="1"/>
    <w:qFormat/>
    <w:uiPriority w:val="0"/>
    <w:pPr>
      <w:wordWrap w:val="0"/>
      <w:ind w:left="1275"/>
    </w:pPr>
    <w:rPr>
      <w:rFonts w:ascii="宋体" w:hAnsi="宋体" w:eastAsia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2025-02-20T10:12:00Z</dcterms:created>
  <dc:creator>章小白</dc:creator>
  <cp:lastModifiedBy>章小白</cp:lastModifiedBy>
  <dcterms:modified xsi:type="dcterms:W3CDTF">2025-02-20T10:12:44Z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676C2E2CB6A1432CBE2F38B86622CA59_11</vt:lpwstr>
  </property>
  <property fmtid="{D5CDD505-2E9C-101B-9397-08002B2CF9AE}" pid="4" name="KSOTemplateDocerSaveRecord">
    <vt:lpwstr>eyJoZGlkIjoiYzNiMGIwN2ZiZWEwMWQzNjk5MjUwYzdlZTIxNjI5MTAiLCJ1c2VySWQiOiIyMDI5NTI1MjYifQ==</vt:lpwstr>
  </property>
</Properties>
</file>