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3.svg" ContentType="image/svg+xml"/>
  <Override PartName="/word/media/image4.webp" ContentType="image/webp"/>
  <Override PartName="/word/media/image5.webp" ContentType="image/webp"/>
  <Override PartName="/word/media/image6.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6930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21" w:lineRule="atLeast"/>
        <w:ind w:left="0" w:right="0"/>
        <w:rPr>
          <w:sz w:val="33"/>
          <w:szCs w:val="33"/>
        </w:rPr>
      </w:pPr>
      <w:bookmarkStart w:id="0" w:name="_GoBack"/>
      <w:r>
        <w:rPr>
          <w:i w:val="0"/>
          <w:iCs w:val="0"/>
          <w:caps w:val="0"/>
          <w:spacing w:val="8"/>
          <w:sz w:val="33"/>
          <w:szCs w:val="33"/>
          <w:bdr w:val="none" w:color="auto" w:sz="0" w:space="0"/>
        </w:rPr>
        <w:t>慈溪市道德与法治优秀课例展示⑰|施梦娇：《小水滴的诉说》教学设计</w:t>
      </w:r>
    </w:p>
    <w:bookmarkEnd w:id="0"/>
    <w:p w14:paraId="66E9BC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Microsoft YaHei UI" w:hAnsi="Microsoft YaHei UI" w:eastAsia="Microsoft YaHei UI" w:cs="Microsoft YaHei UI"/>
          <w:i w:val="0"/>
          <w:iCs w:val="0"/>
          <w:caps w:val="0"/>
          <w:spacing w:val="8"/>
          <w:sz w:val="24"/>
          <w:szCs w:val="24"/>
        </w:rPr>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5266690" cy="2964815"/>
            <wp:effectExtent l="0" t="0" r="10160" b="6985"/>
            <wp:docPr id="2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descr="IMG_256"/>
                    <pic:cNvPicPr>
                      <a:picLocks noChangeAspect="1"/>
                    </pic:cNvPicPr>
                  </pic:nvPicPr>
                  <pic:blipFill>
                    <a:blip r:embed="rId4"/>
                    <a:stretch>
                      <a:fillRect/>
                    </a:stretch>
                  </pic:blipFill>
                  <pic:spPr>
                    <a:xfrm>
                      <a:off x="0" y="0"/>
                      <a:ext cx="5266690" cy="2964815"/>
                    </a:xfrm>
                    <a:prstGeom prst="rect">
                      <a:avLst/>
                    </a:prstGeom>
                    <a:noFill/>
                    <a:ln w="9525">
                      <a:noFill/>
                    </a:ln>
                  </pic:spPr>
                </pic:pic>
              </a:graphicData>
            </a:graphic>
          </wp:inline>
        </w:drawing>
      </w:r>
    </w:p>
    <w:p w14:paraId="1278533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1CD19E5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1</w:t>
      </w:r>
    </w:p>
    <w:p w14:paraId="6B4F174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教材分析</w:t>
      </w:r>
    </w:p>
    <w:p w14:paraId="62BC5BBE">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904875" cy="1352550"/>
            <wp:effectExtent l="0" t="0" r="9525" b="0"/>
            <wp:docPr id="16"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 descr="IMG_257"/>
                    <pic:cNvPicPr>
                      <a:picLocks noChangeAspect="1"/>
                    </pic:cNvPicPr>
                  </pic:nvPicPr>
                  <pic:blipFill>
                    <a:blip r:embed="rId5">
                      <a:extLst>
                        <a:ext uri="{96DAC541-7B7A-43D3-8B79-37D633B846F1}">
                          <asvg:svgBlip xmlns:asvg="http://schemas.microsoft.com/office/drawing/2016/SVG/main" r:embed="rId6"/>
                        </a:ext>
                      </a:extLst>
                    </a:blip>
                    <a:stretch>
                      <a:fillRect/>
                    </a:stretch>
                  </pic:blipFill>
                  <pic:spPr>
                    <a:xfrm>
                      <a:off x="0" y="0"/>
                      <a:ext cx="904875" cy="1352550"/>
                    </a:xfrm>
                    <a:prstGeom prst="rect">
                      <a:avLst/>
                    </a:prstGeom>
                    <a:noFill/>
                  </pic:spPr>
                </pic:pic>
              </a:graphicData>
            </a:graphic>
          </wp:inline>
        </w:drawing>
      </w:r>
    </w:p>
    <w:p w14:paraId="1A26B35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color w:val="000000"/>
          <w:spacing w:val="8"/>
          <w:sz w:val="24"/>
          <w:szCs w:val="24"/>
          <w:bdr w:val="none" w:color="auto" w:sz="0" w:space="0"/>
        </w:rPr>
        <w:t>       本课是统编版《道德与法治》二年级下册第三单元“绿色小卫士”中的第一课，聚焦生活中离不开的可触可感的水，共有“我很珍贵”“我遭遇了不幸”“快来帮帮我吧”三个话题。第一课时的教学内容围绕前两个话题展开，通过描绘缺水场景的副版绘本、拟人化形象“小水滴”小诗歌唱和不幸诉说的呈现，旨在引导学生知道水的重要性与珍贵稀缺，了解水资源被污染、被浪费的现状，逐步形成珍惜水、爱护水的意识与情感。</w:t>
      </w:r>
    </w:p>
    <w:p w14:paraId="68C7D69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43D06C9C">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904875" cy="1352550"/>
            <wp:effectExtent l="0" t="0" r="9525" b="0"/>
            <wp:docPr id="17"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 descr="IMG_258"/>
                    <pic:cNvPicPr>
                      <a:picLocks noChangeAspect="1"/>
                    </pic:cNvPicPr>
                  </pic:nvPicPr>
                  <pic:blipFill>
                    <a:blip r:embed="rId5">
                      <a:extLst>
                        <a:ext uri="{96DAC541-7B7A-43D3-8B79-37D633B846F1}">
                          <asvg:svgBlip xmlns:asvg="http://schemas.microsoft.com/office/drawing/2016/SVG/main" r:embed="rId6"/>
                        </a:ext>
                      </a:extLst>
                    </a:blip>
                    <a:stretch>
                      <a:fillRect/>
                    </a:stretch>
                  </pic:blipFill>
                  <pic:spPr>
                    <a:xfrm>
                      <a:off x="0" y="0"/>
                      <a:ext cx="904875" cy="1352550"/>
                    </a:xfrm>
                    <a:prstGeom prst="rect">
                      <a:avLst/>
                    </a:prstGeom>
                    <a:noFill/>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5266690" cy="7364095"/>
            <wp:effectExtent l="0" t="0" r="10160" b="8255"/>
            <wp:docPr id="2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 descr="IMG_259"/>
                    <pic:cNvPicPr>
                      <a:picLocks noChangeAspect="1"/>
                    </pic:cNvPicPr>
                  </pic:nvPicPr>
                  <pic:blipFill>
                    <a:blip r:embed="rId7"/>
                    <a:stretch>
                      <a:fillRect/>
                    </a:stretch>
                  </pic:blipFill>
                  <pic:spPr>
                    <a:xfrm>
                      <a:off x="0" y="0"/>
                      <a:ext cx="5266690" cy="7364095"/>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5266690" cy="7402830"/>
            <wp:effectExtent l="0" t="0" r="10160" b="7620"/>
            <wp:docPr id="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IMG_260"/>
                    <pic:cNvPicPr>
                      <a:picLocks noChangeAspect="1"/>
                    </pic:cNvPicPr>
                  </pic:nvPicPr>
                  <pic:blipFill>
                    <a:blip r:embed="rId8"/>
                    <a:stretch>
                      <a:fillRect/>
                    </a:stretch>
                  </pic:blipFill>
                  <pic:spPr>
                    <a:xfrm>
                      <a:off x="0" y="0"/>
                      <a:ext cx="5266690" cy="7402830"/>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5266690" cy="7437120"/>
            <wp:effectExtent l="0" t="0" r="10160" b="11430"/>
            <wp:docPr id="18"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 descr="IMG_261"/>
                    <pic:cNvPicPr>
                      <a:picLocks noChangeAspect="1"/>
                    </pic:cNvPicPr>
                  </pic:nvPicPr>
                  <pic:blipFill>
                    <a:blip r:embed="rId9"/>
                    <a:stretch>
                      <a:fillRect/>
                    </a:stretch>
                  </pic:blipFill>
                  <pic:spPr>
                    <a:xfrm>
                      <a:off x="0" y="0"/>
                      <a:ext cx="5266690" cy="7437120"/>
                    </a:xfrm>
                    <a:prstGeom prst="rect">
                      <a:avLst/>
                    </a:prstGeom>
                    <a:noFill/>
                    <a:ln w="9525">
                      <a:noFill/>
                    </a:ln>
                  </pic:spPr>
                </pic:pic>
              </a:graphicData>
            </a:graphic>
          </wp:inline>
        </w:drawing>
      </w:r>
    </w:p>
    <w:p w14:paraId="6CF3ECD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More</w:t>
      </w:r>
    </w:p>
    <w:p w14:paraId="5FAA818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2</w:t>
      </w:r>
    </w:p>
    <w:p w14:paraId="23C3B94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学情分析</w:t>
      </w:r>
    </w:p>
    <w:p w14:paraId="112041EF">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7" descr="IMG_26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3691747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通过一年级下册“我和大自然”单元的学习，学生已经初步建立了亲近自然、保护自然的意识。水是学生日常生活中经常接触的熟悉元素，但由于学生年龄小经验少，生活在水资源相对较丰富的江南地区，认知水平停留在拧开水龙头就有自来水可用，未知水资源的稀缺宝贵与危机现状，所以缺乏珍惜水资源的意识。因此，需要进一步帮助学生感受水的重要与珍贵，提高学生保护水资源的节约意识，并养成日常节约用水的生活习惯。</w:t>
      </w:r>
    </w:p>
    <w:p w14:paraId="2B2E6B9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7FA2F06F">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5"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8" descr="IMG_26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2AF53D2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3</w:t>
      </w:r>
    </w:p>
    <w:p w14:paraId="6D65C7A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教学目标</w:t>
      </w:r>
    </w:p>
    <w:p w14:paraId="40E094CA">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4"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 descr="IMG_26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F352BB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1.通过交流绘本、涂色体验、计算水量等方式，了解水资源稀少短缺、消耗量大的现状，感受水的重要和珍贵。</w:t>
      </w:r>
    </w:p>
    <w:p w14:paraId="6D228C7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2.通过课前搜寻、新闻播报等活动发现水被污染、浪费的现状，了解当前的水资源危机，初步形成护水节水意识。</w:t>
      </w:r>
    </w:p>
    <w:p w14:paraId="426F045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3.借助标语设计活动，通过代言创作、据标评价的形式，加深珍惜爱护水资源的情感。</w:t>
      </w:r>
    </w:p>
    <w:p w14:paraId="74A37D3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220B4C02">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0" descr="IMG_26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752B672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4828AB7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2CB9778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4</w:t>
      </w:r>
    </w:p>
    <w:p w14:paraId="7E8BE8C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教学过程</w:t>
      </w:r>
    </w:p>
    <w:p w14:paraId="2F7B297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【课前谈话】</w:t>
      </w:r>
    </w:p>
    <w:p w14:paraId="41D40EB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1.暖场小游戏——“天气预报”。</w:t>
      </w:r>
    </w:p>
    <w:p w14:paraId="2A155E1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2.创设绘本情境，明确评价规则。</w:t>
      </w:r>
    </w:p>
    <w:p w14:paraId="2507069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（1）小水滴打招呼引领绘本旅行。</w:t>
      </w:r>
    </w:p>
    <w:p w14:paraId="18F6D5D0">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0"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1" descr="IMG_26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7A6F5A9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（2）旅行温馨小提示：借助学习活动评价手册，据标完成涂色体验、新闻播报、标语设计三项活动，为小组储水瓶收获小水滴，集齐五颗获评“水滴护卫组”称号。</w:t>
      </w:r>
    </w:p>
    <w:p w14:paraId="0902F074">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1"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2" descr="IMG_26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82B146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一、揭题导入，开启水之旅</w:t>
      </w:r>
    </w:p>
    <w:p w14:paraId="7131C10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让我们一起走进绘本故事去听一听——“小水滴的诉说”吧！（板书：小水滴的诉说）</w:t>
      </w:r>
    </w:p>
    <w:p w14:paraId="7F4E614D">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3" descr="IMG_26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73559E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sz w:val="24"/>
          <w:szCs w:val="24"/>
          <w:bdr w:val="none" w:color="auto" w:sz="0" w:space="0"/>
        </w:rPr>
        <w:t>【设计意图】创设跟随“小水滴”进入绘本故事《小水滴旅行记》开启旅行的大情境，引入推进整堂课的教学活动，激发学生的学习兴趣。以伙伴式的交流传达“温馨提示”，明确整个学习活动过程中的评价规则与操作方式，帮助学生了解主要活动任务，初步形成目标指向。</w:t>
      </w:r>
    </w:p>
    <w:p w14:paraId="570161EB">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 descr="IMG_26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238B34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二、篇章一：你好！我是小水滴! ——探究现状，感知水珍贵</w:t>
      </w:r>
    </w:p>
    <w:p w14:paraId="403B9D1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过渡：先来听听小水滴的自述吧！ </w:t>
      </w:r>
    </w:p>
    <w:p w14:paraId="74CEB5D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（一）我很重要</w:t>
      </w:r>
    </w:p>
    <w:p w14:paraId="530ED7B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1.看一看，感受水的作用。</w:t>
      </w:r>
    </w:p>
    <w:p w14:paraId="2966158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（1）观看旅行合影，发现水作用。</w:t>
      </w:r>
    </w:p>
    <w:p w14:paraId="6110A47F">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6"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5" descr="IMG_27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08E8789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（2）联系日常生活，交流水作用。</w:t>
      </w:r>
    </w:p>
    <w:p w14:paraId="4EBC50C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2.比一比，感悟水很重要。</w:t>
      </w:r>
    </w:p>
    <w:p w14:paraId="1CC64F7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（1）生据经验说没有小水滴的情景。</w:t>
      </w:r>
    </w:p>
    <w:p w14:paraId="5B029CB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（2）师补充图片再谈无水情景。</w:t>
      </w:r>
    </w:p>
    <w:p w14:paraId="499AE92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（3）对比小水滴出现前后的情景，生谈感受。</w:t>
      </w:r>
    </w:p>
    <w:p w14:paraId="0F68A8B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（4）小结：怪不得小水滴说他是地球的血液，是生命的源泉。小水滴的作用可真重要！</w:t>
      </w:r>
    </w:p>
    <w:p w14:paraId="4C78B0E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（二）我很珍贵</w:t>
      </w:r>
    </w:p>
    <w:p w14:paraId="5567616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1.可用水稀少</w:t>
      </w:r>
    </w:p>
    <w:p w14:paraId="1EDFE0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（1）过渡：小水滴来到了海岛，在这样四面环海的地方，小水滴却说要“珍惜每一滴水”，这是为什么呢？</w:t>
      </w:r>
    </w:p>
    <w:p w14:paraId="7D588E2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（2）出示视频，跟随小水滴了解地球水资源（咸苦海水、被冻结的淡水、日常可用淡水）。</w:t>
      </w:r>
    </w:p>
    <w:p w14:paraId="4A48D5E0">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6" descr="IMG_27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2"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7" descr="IMG_27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EDFDE7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（3）涂色体验：划掉不能日常使用的水，最后留可用淡水格。</w:t>
      </w:r>
    </w:p>
    <w:p w14:paraId="3916CFB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（4）生谈感受，师小结：我们可以使用的淡水资源实在是太少了。</w:t>
      </w:r>
    </w:p>
    <w:p w14:paraId="107C449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（5）活动评价：据标自评，举手示意，组长检查、投入小水滴。</w:t>
      </w:r>
    </w:p>
    <w:p w14:paraId="02D3C6DC">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8" descr="IMG_27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5DFFDD9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2.水资源短缺</w:t>
      </w:r>
    </w:p>
    <w:p w14:paraId="7959094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过渡：小水滴来到了淡水资源更少的西北部，人们生活是怎样的呢？</w:t>
      </w:r>
    </w:p>
    <w:p w14:paraId="2474E23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（1）播放“爷爷家的洗脸水”微绘本。</w:t>
      </w:r>
    </w:p>
    <w:p w14:paraId="44681E3C">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9" descr="IMG_27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5BD5970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（2）交流：小水滴看到了什么？</w:t>
      </w:r>
    </w:p>
    <w:p w14:paraId="4EC5FE8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（3）猜想那么节约用水的原因。</w:t>
      </w:r>
    </w:p>
    <w:p w14:paraId="19129FA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（4）观看取水视频，了解原因。</w:t>
      </w:r>
    </w:p>
    <w:p w14:paraId="4ADC4262">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4"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0" descr="IMG_27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65C037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（5）生谈感受，师小结：水在很远的地方，人工取水背水，途经悬崖窄路，才能运回水。这里的水资源太短缺了，水资源实在是珍贵！（板书：我很珍贵）</w:t>
      </w:r>
    </w:p>
    <w:p w14:paraId="4D1E974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3.用水量巨大</w:t>
      </w:r>
    </w:p>
    <w:p w14:paraId="40C3379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（1）出示停水通知，猜测通知发布地，引出一天用水量的思考。</w:t>
      </w:r>
    </w:p>
    <w:p w14:paraId="24A1065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（2）据标评价课前“每日用水小调查”完成情况。</w:t>
      </w:r>
    </w:p>
    <w:p w14:paraId="7A27C4B1">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5"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1" descr="IMG_27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76D303C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（3）逐级计算、了解一天用水量，感受每日用水量大。</w:t>
      </w:r>
    </w:p>
    <w:p w14:paraId="5ED863E3">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6"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2" descr="IMG_27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35241B8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sz w:val="24"/>
          <w:szCs w:val="24"/>
          <w:bdr w:val="none" w:color="auto" w:sz="0" w:space="0"/>
        </w:rPr>
        <w:t>【设计意图】本环节先通过观看小诗歌唱合影、交流接触水的经验、对比有无水的情景，发现水是生命的源泉，认识到水的重要作用。接着分三个层次引导学生感知水资源的珍贵：先借助“涂色体验”活动，学生在了解参与、自我评价中切身体会可用淡水的稀少；再通过展现西北地区生活场景的绘本，了解我国水资源分布不均、极度短缺，进一步感受水的来之不易和珍贵；然后通过课前统计用水次数、课中计算每日水量的方式，发现可用水总量少消耗大的现实情况，建立起水资源紧缺的意识，唤起学生珍惜水资源的情感，突破了本课的教学重点。</w:t>
      </w:r>
    </w:p>
    <w:p w14:paraId="01D95E48">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7"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3" descr="IMG_27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1C59C1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三、篇章二：呼叫！侦查小能手——发现不幸，理解水危机</w:t>
      </w:r>
    </w:p>
    <w:p w14:paraId="167D8F2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过渡：化身小小侦查员帮小水滴查查遭受了什么不幸。（板书：我遭遇了不幸）</w:t>
      </w:r>
    </w:p>
    <w:p w14:paraId="4C87BE4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1.绘本交流，侦查哭诉的原因。</w:t>
      </w:r>
    </w:p>
    <w:p w14:paraId="5C2C1FC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（1）观看小水滴遭遇不幸的绘本视频。</w:t>
      </w:r>
    </w:p>
    <w:p w14:paraId="3AD5FB7D">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9"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4" descr="IMG_27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9D7E95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（2）提问：小水滴先遭遇了什么不幸？</w:t>
      </w:r>
    </w:p>
    <w:p w14:paraId="101138C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2.新闻播报，搜寻身边的污染。</w:t>
      </w:r>
    </w:p>
    <w:p w14:paraId="77DBE00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（1）组内交流课前水污染搜寻现象，据标完成收获一颗小水滴。</w:t>
      </w:r>
    </w:p>
    <w:p w14:paraId="0A0A4E0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（2）全班播报分享，了解污染种类（生活、工业垃圾；工厂、生活污水）。</w:t>
      </w:r>
    </w:p>
    <w:p w14:paraId="51882A3F">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0"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5" descr="IMG_28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1E2B267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（3）小结：各类垃圾、污水都会导致我们的小水滴受到伤害。  </w:t>
      </w:r>
    </w:p>
    <w:p w14:paraId="0A70259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3.联系生活，体会水污染危害。</w:t>
      </w:r>
    </w:p>
    <w:p w14:paraId="60646FD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（1）猜黄色液体图片，揭晓答案。</w:t>
      </w:r>
    </w:p>
    <w:p w14:paraId="49EEA15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（2）播报新闻，了解水污染危害。</w:t>
      </w:r>
    </w:p>
    <w:p w14:paraId="17688B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（3）生谈感受，初形成护水意识：小水滴因为垃圾、污水受了多大的苦，所以要保护小水滴。</w:t>
      </w:r>
    </w:p>
    <w:p w14:paraId="53FE345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4.了解法规，感受河整治成效。</w:t>
      </w:r>
    </w:p>
    <w:p w14:paraId="32AE9C9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（1）了解中华人民共和国环境保护法以及水法保护水资源。</w:t>
      </w:r>
    </w:p>
    <w:p w14:paraId="0F078A9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（2）对比发现整治前后的新漕河变化，感受污水得到治理。</w:t>
      </w:r>
    </w:p>
    <w:p w14:paraId="7C0F989A">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1"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6" descr="IMG_28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08CE22C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5.回归生活，交流水浪费现象。</w:t>
      </w:r>
    </w:p>
    <w:p w14:paraId="6E00CD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（1）提问：小水滴还遭受了什么不幸？</w:t>
      </w:r>
    </w:p>
    <w:p w14:paraId="1E2C3B5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（2）生说生活中见到过的浪费水的现象。</w:t>
      </w:r>
    </w:p>
    <w:p w14:paraId="020D46A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（3）师拓展补充浪费水现象，生谈感受。</w:t>
      </w:r>
    </w:p>
    <w:p w14:paraId="310BF410">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7" descr="IMG_28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16A9F1E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sz w:val="24"/>
          <w:szCs w:val="24"/>
          <w:bdr w:val="none" w:color="auto" w:sz="0" w:space="0"/>
        </w:rPr>
        <w:t>【设计意图】本环节学生化身为“小侦察员”倾听小水滴遭遇不幸的哭诉，侦查原因、交流发现、直观感受。学生据标完成课前搜寻污染现象、课堂新闻播报活动，再通过延展补充、图片对比，进一步了解、感受水污染的危害，顺势渗透相关法规。同时交流身边的水浪费现象，引出应该怎么做的反思。在真实情境中观察和感悟水资源遭受的危机，初步形成保护、珍惜水资源的意识，为突破本课的教学难点做好了铺垫。</w:t>
      </w:r>
    </w:p>
    <w:p w14:paraId="059A4927">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29"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8" descr="IMG_28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081F791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四、出示篇章三：求助！请为我代言！</w:t>
      </w:r>
      <w:r>
        <w:rPr>
          <w:rFonts w:hint="eastAsia" w:ascii="Microsoft YaHei UI" w:hAnsi="Microsoft YaHei UI" w:eastAsia="Microsoft YaHei UI" w:cs="Microsoft YaHei UI"/>
          <w:i w:val="0"/>
          <w:iCs w:val="0"/>
          <w:caps w:val="0"/>
          <w:spacing w:val="8"/>
          <w:sz w:val="24"/>
          <w:szCs w:val="24"/>
          <w:bdr w:val="none" w:color="auto" w:sz="0" w:space="0"/>
        </w:rPr>
        <w:t>——</w:t>
      </w:r>
      <w:r>
        <w:rPr>
          <w:rStyle w:val="6"/>
          <w:rFonts w:hint="eastAsia" w:ascii="Microsoft YaHei UI" w:hAnsi="Microsoft YaHei UI" w:eastAsia="Microsoft YaHei UI" w:cs="Microsoft YaHei UI"/>
          <w:i w:val="0"/>
          <w:iCs w:val="0"/>
          <w:caps w:val="0"/>
          <w:spacing w:val="8"/>
          <w:sz w:val="24"/>
          <w:szCs w:val="24"/>
          <w:bdr w:val="none" w:color="auto" w:sz="0" w:space="0"/>
        </w:rPr>
        <w:t>触发思考，爱惜水资源</w:t>
      </w:r>
    </w:p>
    <w:p w14:paraId="5529DA2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过渡：小水滴心疼坏了，发起了求助信息。（板书：爱水标语）</w:t>
      </w:r>
    </w:p>
    <w:p w14:paraId="51932B3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1.标语设计，爱水代言。</w:t>
      </w:r>
    </w:p>
    <w:p w14:paraId="21491C2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（1）小水滴发布求助任务：</w:t>
      </w:r>
    </w:p>
    <w:p w14:paraId="4CC7A61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①设计一句爱水标语，贴纸配图；</w:t>
      </w:r>
    </w:p>
    <w:p w14:paraId="2FF001A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②代言人代表宣读标语；</w:t>
      </w:r>
    </w:p>
    <w:p w14:paraId="1208B8C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③限时4分钟（温馨提示：完成后对照标准改一改）</w:t>
      </w:r>
    </w:p>
    <w:p w14:paraId="524F19DC">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3"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9" descr="IMG_284"/>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1"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IMG_285"/>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A31CE8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（2）出示范例，解释标准。</w:t>
      </w:r>
    </w:p>
    <w:p w14:paraId="40586CA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（3）小组创作，轮组代言。</w:t>
      </w:r>
    </w:p>
    <w:p w14:paraId="6BCB29A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（4）师生点评，收获水滴。</w:t>
      </w:r>
    </w:p>
    <w:p w14:paraId="778B445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2.拓展了解“世界水日”。</w:t>
      </w:r>
    </w:p>
    <w:p w14:paraId="776E0D46">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1" descr="IMG_286"/>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46D5AD6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3.课堂总结，作业布置。</w:t>
      </w:r>
    </w:p>
    <w:p w14:paraId="432B4A8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（1）出示篇章四：谢谢！水滴小卫士！</w:t>
      </w:r>
    </w:p>
    <w:p w14:paraId="1443BE3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（2）旅程总结性评价。</w:t>
      </w:r>
    </w:p>
    <w:p w14:paraId="137E6DB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①各组统计小组储水瓶收获小水滴数量。</w:t>
      </w:r>
    </w:p>
    <w:p w14:paraId="0F755E1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②代表小水滴颁发“水滴护卫组”称号。</w:t>
      </w:r>
    </w:p>
    <w:p w14:paraId="0B47712A">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6"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2" descr="IMG_287"/>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1A0648C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（3）布置课后小任务：找一找节水小妙招，据评价标准评一评。</w:t>
      </w:r>
    </w:p>
    <w:p w14:paraId="242C6355">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5"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3" descr="IMG_288"/>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7DABE9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（4）结课，未完待续：小水滴还期待着我们开启下一次的节水探究之旅。（板书：......）</w:t>
      </w:r>
    </w:p>
    <w:p w14:paraId="4DCE65F1">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9"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4" descr="IMG_289"/>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33855B0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sz w:val="24"/>
          <w:szCs w:val="24"/>
          <w:bdr w:val="none" w:color="auto" w:sz="0" w:space="0"/>
        </w:rPr>
        <w:t>【设计意图】有了“小水滴”重要珍贵却遭遇不幸的认知基础与情感铺垫，本环节学生通过代言爱水标语、了解世界水日，在合作活动、师生评价和拓展知识过程中加深爱水护水的意识，逐步突破本课的教学难点。最后总结性评价旅程中的活动收获，倡议争当水滴小卫士记录节水妙招，从教材、课堂回归生活本身，从道德认知、情感延伸至行为落点，从而养成爱惜水资源的生活习惯。</w:t>
      </w:r>
    </w:p>
    <w:p w14:paraId="28C128CA">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0"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5" descr="IMG_290"/>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4"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6" descr="IMG_291"/>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092DD08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5</w:t>
      </w:r>
    </w:p>
    <w:p w14:paraId="6F7FEC3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板书设计</w:t>
      </w:r>
    </w:p>
    <w:p w14:paraId="5FCC12FF">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IMG_292"/>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A6F99C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22E1BDB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6</w:t>
      </w:r>
    </w:p>
    <w:p w14:paraId="5C787C0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00CD94E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7A4DCDC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7"/>
          <w:rFonts w:hint="eastAsia" w:ascii="Microsoft YaHei UI" w:hAnsi="Microsoft YaHei UI" w:eastAsia="Microsoft YaHei UI" w:cs="Microsoft YaHei UI"/>
          <w:i/>
          <w:iCs/>
          <w:caps w:val="0"/>
          <w:spacing w:val="8"/>
          <w:sz w:val="24"/>
          <w:szCs w:val="24"/>
          <w:bdr w:val="none" w:color="auto" w:sz="0" w:space="0"/>
        </w:rPr>
        <w:t>教学反思</w:t>
      </w:r>
    </w:p>
    <w:p w14:paraId="49CAD7B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教—学—评”一致性要求教学活动、学习过程和评价方法相互协调，教师的教、学生的学与评价要相一致、相融合，共同促进教学目标的有效达成。本课例以大情景创设为引领，学习目标为靶向，设计适切的学习任务支架，全程嵌入学习评价、多元架构评价体系，助力教学目标落地，指向核心素养形成，是“教—学—评一致性”理念在课堂教学中如何落实的初探实践。</w:t>
      </w:r>
    </w:p>
    <w:p w14:paraId="3EB808D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一、创设主题情境，适配学习活动</w:t>
      </w:r>
      <w:r>
        <w:rPr>
          <w:rFonts w:hint="eastAsia" w:ascii="Microsoft YaHei UI" w:hAnsi="Microsoft YaHei UI" w:eastAsia="Microsoft YaHei UI" w:cs="Microsoft YaHei UI"/>
          <w:i w:val="0"/>
          <w:iCs w:val="0"/>
          <w:caps w:val="0"/>
          <w:spacing w:val="8"/>
          <w:sz w:val="24"/>
          <w:szCs w:val="24"/>
          <w:bdr w:val="none" w:color="auto" w:sz="0" w:space="0"/>
        </w:rPr>
        <w:t>  </w:t>
      </w:r>
    </w:p>
    <w:p w14:paraId="57B9CF9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在深入解读教材、解析课程标准、诊断学生原点的基础上，明晰素养导向，确立精准目标。基于真实学情与教学目标，创设《小水滴旅行记》绘本情境，通过“小水滴”的自述、哭诉、求助、感谢四大篇章，以“我”很珍贵、遭遇不幸、发起求助三方面内容设计教学主线，借助学习活动评价手册组织学习活动，逐步引发学生认识水、理解水、爱惜水的情感。最终通过“未完待续”的情境拓展，将节水方法与意识延伸至日常生活，学习活动的串联契合儿童道德发展规律，连贯的绘本情境激起学生浓厚的学习兴趣。 </w:t>
      </w:r>
    </w:p>
    <w:p w14:paraId="188EBFE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二、嵌入学习评价，搭建任务支架</w:t>
      </w:r>
      <w:r>
        <w:rPr>
          <w:rFonts w:hint="eastAsia" w:ascii="Microsoft YaHei UI" w:hAnsi="Microsoft YaHei UI" w:eastAsia="Microsoft YaHei UI" w:cs="Microsoft YaHei UI"/>
          <w:i w:val="0"/>
          <w:iCs w:val="0"/>
          <w:caps w:val="0"/>
          <w:spacing w:val="8"/>
          <w:sz w:val="24"/>
          <w:szCs w:val="24"/>
          <w:bdr w:val="none" w:color="auto" w:sz="0" w:space="0"/>
        </w:rPr>
        <w:t> </w:t>
      </w:r>
    </w:p>
    <w:p w14:paraId="38135B7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教学环节目标的达成依托于学习活动与相应评价，本课以预学单、评价手册为载体，设置学习任务支架与评价任务支架，将教学、学习、评价三者一体镶嵌穿插在教学过程中。课前学生借助“每日用水小调查”“搜查水污染现象”任务自主学习；课中聚焦“‘小水滴’看到了什么—遭遇了什么—怎么帮助它”三个问题支架，通过“涂色体验”个体学习、“新闻播报”分享交流和小组合作“标语设计”活动，辅以教师示范、呈现范例等支架指导学生进行丰富多样的认知体验与情感实践，对水资源产生珍惜爱护这一情感目标也顺势达成；课后通过记录节水妙招的任务延伸，将节水护水意识践行于日常生活中。每一学习活动的展开，都以评价标准为支架引领学生在完成活动过程中及活动结束后对自己的学习过程及成效及时开展过程性评价。</w:t>
      </w:r>
    </w:p>
    <w:p w14:paraId="09E133C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Microsoft YaHei UI" w:hAnsi="Microsoft YaHei UI" w:eastAsia="Microsoft YaHei UI" w:cs="Microsoft YaHei UI"/>
          <w:i w:val="0"/>
          <w:iCs w:val="0"/>
          <w:caps w:val="0"/>
          <w:spacing w:val="8"/>
          <w:sz w:val="24"/>
          <w:szCs w:val="24"/>
          <w:bdr w:val="none" w:color="auto" w:sz="0" w:space="0"/>
        </w:rPr>
        <w:t>三、架构评价体系，发挥评价作用</w:t>
      </w:r>
      <w:r>
        <w:rPr>
          <w:rFonts w:hint="eastAsia" w:ascii="Microsoft YaHei UI" w:hAnsi="Microsoft YaHei UI" w:eastAsia="Microsoft YaHei UI" w:cs="Microsoft YaHei UI"/>
          <w:i w:val="0"/>
          <w:iCs w:val="0"/>
          <w:caps w:val="0"/>
          <w:spacing w:val="8"/>
          <w:sz w:val="24"/>
          <w:szCs w:val="24"/>
          <w:bdr w:val="none" w:color="auto" w:sz="0" w:space="0"/>
        </w:rPr>
        <w:t>  </w:t>
      </w:r>
    </w:p>
    <w:p w14:paraId="3B74B58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Microsoft YaHei UI" w:hAnsi="Microsoft YaHei UI" w:eastAsia="Microsoft YaHei UI" w:cs="Microsoft YaHei UI"/>
          <w:i w:val="0"/>
          <w:iCs w:val="0"/>
          <w:caps w:val="0"/>
          <w:spacing w:val="8"/>
          <w:sz w:val="24"/>
          <w:szCs w:val="24"/>
          <w:bdr w:val="none" w:color="auto" w:sz="0" w:space="0"/>
        </w:rPr>
        <w:t>      本课从评价主体、评价内容、评价方式三方面架构全过程评价体系，发挥以评促教、以评促学、以评育人的评价功能，助力学习目标的有效落实与核心素养的综合发展。评价主体多元，在学生自评、同学互评、教师点评、家长督促评价等多方视域中，更多角度、较全面地及时评价，提高评价实效性。评价内容多维，学习活动的评价目标指向以评价标准的形式呈现，涉及认知水平、学习态度和实践能力等维度进行综合性评价，如“涂色体验”活动中“准确涂色”是围绕知识点方面做出评价，“认真参与”“表达感受”关注的是过程态度和交流分享时的表现性评价，充分发挥评价的诊断和改进功能。评价方式多样，不仅是口头评价，还以往储水瓶中投入小水滴的形式呈现评价，贴合学习主题和学情特点，简单易操作而且直观具象化，发挥评价的激励作用；作业评价以为小水滴涂色的形式呈现收获，发挥评价引领实践的功能。有效评价促进学生积极主动地投入学习全过程，促进学生道德成长和素养能力发展。</w:t>
      </w:r>
    </w:p>
    <w:p w14:paraId="7C40EA08">
      <w:pPr>
        <w:keepNext w:val="0"/>
        <w:keepLines w:val="0"/>
        <w:widowControl/>
        <w:suppressLineNumbers w:val="0"/>
        <w:spacing w:before="0" w:beforeAutospacing="0" w:after="0" w:afterAutospacing="0"/>
        <w:ind w:left="0" w:right="0"/>
        <w:jc w:val="left"/>
      </w:pPr>
      <w:r>
        <w:rPr>
          <w:rFonts w:hint="eastAsia" w:ascii="Microsoft YaHei UI" w:hAnsi="Microsoft YaHei UI" w:eastAsia="Microsoft YaHei UI" w:cs="Microsoft YaHei UI"/>
          <w:i w:val="0"/>
          <w:iCs w:val="0"/>
          <w:caps w:val="0"/>
          <w:spacing w:val="8"/>
          <w:kern w:val="0"/>
          <w:sz w:val="24"/>
          <w:szCs w:val="24"/>
          <w:bdr w:val="none" w:color="auto" w:sz="0" w:space="0"/>
          <w:lang w:val="en-US" w:eastAsia="zh-CN" w:bidi="ar"/>
        </w:rPr>
        <w:drawing>
          <wp:inline distT="0" distB="0" distL="114300" distR="114300">
            <wp:extent cx="304800" cy="304800"/>
            <wp:effectExtent l="0" t="0" r="0" b="0"/>
            <wp:docPr id="32"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8" descr="IMG_293"/>
                    <pic:cNvPicPr>
                      <a:picLocks noChangeAspect="1"/>
                    </pic:cNvPicPr>
                  </pic:nvPicPr>
                  <pic:blipFill>
                    <a:blip r:embed="rId10"/>
                    <a:stretch>
                      <a:fillRect/>
                    </a:stretch>
                  </pic:blipFill>
                  <pic:spPr>
                    <a:xfrm>
                      <a:off x="0" y="0"/>
                      <a:ext cx="304800" cy="304800"/>
                    </a:xfrm>
                    <a:prstGeom prst="rect">
                      <a:avLst/>
                    </a:prstGeom>
                    <a:noFill/>
                    <a:ln w="9525">
                      <a:noFill/>
                    </a:ln>
                  </pic:spPr>
                </pic:pic>
              </a:graphicData>
            </a:graphic>
          </wp:inline>
        </w:drawing>
      </w:r>
    </w:p>
    <w:p w14:paraId="6F21A6D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4B68BAC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14:paraId="187A769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E377A5"/>
    <w:rsid w:val="13E377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svg"/><Relationship Id="rId5" Type="http://schemas.openxmlformats.org/officeDocument/2006/relationships/image" Target="media/image2.png"/><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NUL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2025-01-06T07:20:00Z</dcterms:created>
  <dc:creator>冯</dc:creator>
  <cp:lastModifiedBy>冯</cp:lastModifiedBy>
  <dcterms:modified xsi:type="dcterms:W3CDTF">2025-01-06T07:21:26Z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2E8423286B10435A8A89483678F22647_11</vt:lpwstr>
  </property>
  <property fmtid="{D5CDD505-2E9C-101B-9397-08002B2CF9AE}" pid="4" name="KSOTemplateDocerSaveRecord">
    <vt:lpwstr>eyJoZGlkIjoiYTJlMDdlMzZkMzQ4YzYxZDAyNzY0NjM4NjIwNmZhYjIiLCJ1c2VySWQiOiI2ODk1MDk4NTQifQ==</vt:lpwstr>
  </property>
</Properties>
</file>