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ageBreakBefore w:val="0"/>
        <w:kinsoku/>
        <w:wordWrap/>
        <w:overflowPunct/>
        <w:topLinePunct w:val="0"/>
        <w:autoSpaceDE/>
        <w:autoSpaceDN/>
        <w:bidi w:val="0"/>
        <w:adjustRightInd/>
        <w:snapToGrid/>
        <w:spacing w:line="360" w:lineRule="auto"/>
        <w:jc w:val="center"/>
        <w:textAlignment w:val="auto"/>
        <w:rPr>
          <w:rFonts w:hint="default" w:ascii="Times New Roman" w:hAnsi="Times New Roman" w:cs="Times New Roman" w:eastAsiaTheme="minorEastAsia"/>
          <w:b/>
          <w:bCs/>
          <w:color w:val="auto"/>
          <w:spacing w:val="-13"/>
          <w:sz w:val="32"/>
          <w:szCs w:val="32"/>
          <w:lang w:val="en-US" w:eastAsia="zh-CN"/>
        </w:rPr>
      </w:pPr>
      <w:r>
        <w:rPr>
          <w:rFonts w:hint="default" w:ascii="Times New Roman" w:hAnsi="Times New Roman" w:cs="Times New Roman" w:eastAsiaTheme="minorEastAsia"/>
          <w:b/>
          <w:bCs/>
          <w:color w:val="auto"/>
          <w:spacing w:val="-13"/>
          <w:sz w:val="32"/>
          <w:szCs w:val="32"/>
          <w:lang w:val="en-US" w:eastAsia="zh-CN"/>
        </w:rPr>
        <w:t>初中英语听说课堂导入环节活动设计的探究</w:t>
      </w:r>
    </w:p>
    <w:p>
      <w:pPr>
        <w:pageBreakBefore w:val="0"/>
        <w:kinsoku/>
        <w:wordWrap/>
        <w:overflowPunct/>
        <w:topLinePunct w:val="0"/>
        <w:autoSpaceDE/>
        <w:autoSpaceDN/>
        <w:bidi w:val="0"/>
        <w:adjustRightInd/>
        <w:snapToGrid/>
        <w:spacing w:line="360" w:lineRule="auto"/>
        <w:jc w:val="both"/>
        <w:textAlignment w:val="auto"/>
        <w:rPr>
          <w:rFonts w:hint="default" w:ascii="Times New Roman" w:hAnsi="Times New Roman" w:cs="Times New Roman" w:eastAsiaTheme="minorEastAsia"/>
          <w:b/>
          <w:bCs/>
          <w:color w:val="auto"/>
          <w:spacing w:val="-13"/>
          <w:sz w:val="28"/>
          <w:szCs w:val="28"/>
          <w:lang w:eastAsia="zh-CN"/>
        </w:rPr>
      </w:pPr>
      <w:r>
        <w:rPr>
          <w:rFonts w:hint="default" w:ascii="Times New Roman" w:hAnsi="Times New Roman" w:cs="Times New Roman" w:eastAsiaTheme="minorEastAsia"/>
          <w:b/>
          <w:bCs/>
          <w:color w:val="auto"/>
          <w:spacing w:val="-13"/>
          <w:sz w:val="28"/>
          <w:szCs w:val="28"/>
          <w:lang w:eastAsia="zh-CN"/>
        </w:rPr>
        <w:t>课题研究方案：</w:t>
      </w:r>
    </w:p>
    <w:p>
      <w:pPr>
        <w:pageBreakBefore w:val="0"/>
        <w:numPr>
          <w:ilvl w:val="0"/>
          <w:numId w:val="1"/>
        </w:numPr>
        <w:kinsoku/>
        <w:wordWrap/>
        <w:overflowPunct/>
        <w:topLinePunct w:val="0"/>
        <w:autoSpaceDE/>
        <w:autoSpaceDN/>
        <w:bidi w:val="0"/>
        <w:adjustRightInd/>
        <w:snapToGrid/>
        <w:spacing w:line="360" w:lineRule="auto"/>
        <w:ind w:left="456" w:leftChars="0" w:firstLine="0" w:firstLineChars="0"/>
        <w:jc w:val="both"/>
        <w:textAlignment w:val="auto"/>
        <w:rPr>
          <w:rFonts w:hint="default" w:ascii="Times New Roman" w:hAnsi="Times New Roman" w:cs="Times New Roman" w:eastAsiaTheme="minorEastAsia"/>
          <w:b/>
          <w:bCs/>
          <w:color w:val="auto"/>
          <w:spacing w:val="-13"/>
          <w:sz w:val="28"/>
          <w:szCs w:val="28"/>
          <w:lang w:val="en-US" w:eastAsia="zh-CN"/>
        </w:rPr>
      </w:pPr>
      <w:r>
        <w:rPr>
          <w:rFonts w:hint="default" w:ascii="Times New Roman" w:hAnsi="Times New Roman" w:cs="Times New Roman" w:eastAsiaTheme="minorEastAsia"/>
          <w:b/>
          <w:bCs/>
          <w:color w:val="auto"/>
          <w:spacing w:val="-13"/>
          <w:sz w:val="28"/>
          <w:szCs w:val="28"/>
          <w:lang w:val="en-US" w:eastAsia="zh-CN"/>
        </w:rPr>
        <w:t>课题研究的现实背景与意义</w:t>
      </w:r>
    </w:p>
    <w:p>
      <w:pPr>
        <w:pageBreakBefore w:val="0"/>
        <w:numPr>
          <w:ilvl w:val="0"/>
          <w:numId w:val="2"/>
        </w:numPr>
        <w:kinsoku/>
        <w:wordWrap/>
        <w:overflowPunct/>
        <w:topLinePunct w:val="0"/>
        <w:autoSpaceDE/>
        <w:autoSpaceDN/>
        <w:bidi w:val="0"/>
        <w:adjustRightInd/>
        <w:snapToGrid/>
        <w:spacing w:line="360" w:lineRule="auto"/>
        <w:ind w:left="456" w:leftChars="0"/>
        <w:jc w:val="both"/>
        <w:textAlignment w:val="auto"/>
        <w:rPr>
          <w:rFonts w:hint="default" w:ascii="Times New Roman" w:hAnsi="Times New Roman" w:cs="Times New Roman" w:eastAsiaTheme="minorEastAsia"/>
          <w:b/>
          <w:bCs/>
          <w:color w:val="auto"/>
          <w:spacing w:val="-13"/>
          <w:sz w:val="28"/>
          <w:szCs w:val="28"/>
          <w:lang w:val="en-US" w:eastAsia="zh-CN"/>
        </w:rPr>
      </w:pPr>
      <w:r>
        <w:rPr>
          <w:rFonts w:hint="default" w:ascii="Times New Roman" w:hAnsi="Times New Roman" w:cs="Times New Roman" w:eastAsiaTheme="minorEastAsia"/>
          <w:b/>
          <w:bCs/>
          <w:color w:val="auto"/>
          <w:spacing w:val="-13"/>
          <w:sz w:val="28"/>
          <w:szCs w:val="28"/>
          <w:lang w:val="en-US" w:eastAsia="zh-CN"/>
        </w:rPr>
        <w:t>课题的现实背景</w:t>
      </w:r>
    </w:p>
    <w:p>
      <w:pPr>
        <w:pageBreakBefore w:val="0"/>
        <w:kinsoku/>
        <w:wordWrap/>
        <w:overflowPunct/>
        <w:topLinePunct w:val="0"/>
        <w:autoSpaceDE/>
        <w:autoSpaceDN/>
        <w:bidi w:val="0"/>
        <w:adjustRightInd/>
        <w:snapToGrid/>
        <w:spacing w:line="360" w:lineRule="auto"/>
        <w:ind w:firstLine="560" w:firstLineChars="200"/>
        <w:jc w:val="both"/>
        <w:textAlignment w:val="auto"/>
        <w:rPr>
          <w:rFonts w:hint="default" w:ascii="Times New Roman" w:hAnsi="Times New Roman" w:cs="Times New Roman" w:eastAsiaTheme="minorEastAsia"/>
          <w:color w:val="auto"/>
          <w:sz w:val="28"/>
          <w:szCs w:val="28"/>
        </w:rPr>
      </w:pPr>
      <w:r>
        <w:rPr>
          <w:rFonts w:hint="default" w:ascii="Times New Roman" w:hAnsi="Times New Roman" w:cs="Times New Roman" w:eastAsiaTheme="minorEastAsia"/>
          <w:color w:val="auto"/>
          <w:sz w:val="28"/>
          <w:szCs w:val="28"/>
        </w:rPr>
        <w:t>近年来我国对</w:t>
      </w:r>
      <w:r>
        <w:rPr>
          <w:rFonts w:hint="default" w:ascii="Times New Roman" w:hAnsi="Times New Roman" w:cs="Times New Roman" w:eastAsiaTheme="minorEastAsia"/>
          <w:color w:val="auto"/>
          <w:sz w:val="28"/>
          <w:szCs w:val="28"/>
          <w:lang w:eastAsia="zh-CN"/>
        </w:rPr>
        <w:t>初中</w:t>
      </w:r>
      <w:r>
        <w:rPr>
          <w:rFonts w:hint="default" w:ascii="Times New Roman" w:hAnsi="Times New Roman" w:cs="Times New Roman" w:eastAsiaTheme="minorEastAsia"/>
          <w:color w:val="auto"/>
          <w:sz w:val="28"/>
          <w:szCs w:val="28"/>
        </w:rPr>
        <w:t>英语教学越来越重视</w:t>
      </w:r>
      <w:r>
        <w:rPr>
          <w:rFonts w:hint="default" w:ascii="Times New Roman" w:hAnsi="Times New Roman" w:cs="Times New Roman" w:eastAsiaTheme="minorEastAsia"/>
          <w:color w:val="auto"/>
          <w:sz w:val="28"/>
          <w:szCs w:val="28"/>
          <w:lang w:eastAsia="zh-CN"/>
        </w:rPr>
        <w:t>，</w:t>
      </w:r>
      <w:r>
        <w:rPr>
          <w:rFonts w:hint="default" w:ascii="Times New Roman" w:hAnsi="Times New Roman" w:cs="Times New Roman" w:eastAsiaTheme="minorEastAsia"/>
          <w:color w:val="auto"/>
          <w:sz w:val="28"/>
          <w:szCs w:val="28"/>
        </w:rPr>
        <w:t>随着新课改的不断实施，也出现了很多问题，所以也面临着好多必要的改革要求。导入</w:t>
      </w:r>
      <w:r>
        <w:rPr>
          <w:rFonts w:hint="default" w:ascii="Times New Roman" w:hAnsi="Times New Roman" w:cs="Times New Roman" w:eastAsiaTheme="minorEastAsia"/>
          <w:color w:val="auto"/>
          <w:sz w:val="28"/>
          <w:szCs w:val="28"/>
          <w:lang w:eastAsia="zh-CN"/>
        </w:rPr>
        <w:t>是</w:t>
      </w:r>
      <w:r>
        <w:rPr>
          <w:rFonts w:hint="default" w:ascii="Times New Roman" w:hAnsi="Times New Roman" w:cs="Times New Roman" w:eastAsiaTheme="minorEastAsia"/>
          <w:color w:val="auto"/>
          <w:sz w:val="28"/>
          <w:szCs w:val="28"/>
        </w:rPr>
        <w:t>提高教学质量的一个关键环节，课堂导入方面做得好的话，那么教学质量定会大大提高。所以，认真做好课堂导入工作，是初中英语教师需要迫切解决的问题。</w:t>
      </w:r>
    </w:p>
    <w:p>
      <w:pPr>
        <w:pageBreakBefore w:val="0"/>
        <w:kinsoku/>
        <w:wordWrap/>
        <w:overflowPunct/>
        <w:topLinePunct w:val="0"/>
        <w:autoSpaceDE/>
        <w:autoSpaceDN/>
        <w:bidi w:val="0"/>
        <w:adjustRightInd/>
        <w:snapToGrid/>
        <w:spacing w:line="360" w:lineRule="auto"/>
        <w:ind w:firstLine="560" w:firstLineChars="200"/>
        <w:jc w:val="both"/>
        <w:textAlignment w:val="auto"/>
        <w:rPr>
          <w:rFonts w:hint="default" w:ascii="Times New Roman" w:hAnsi="Times New Roman" w:cs="Times New Roman" w:eastAsiaTheme="minorEastAsia"/>
          <w:color w:val="auto"/>
          <w:sz w:val="28"/>
          <w:szCs w:val="28"/>
        </w:rPr>
      </w:pPr>
      <w:r>
        <w:rPr>
          <w:rFonts w:hint="default" w:ascii="Times New Roman" w:hAnsi="Times New Roman" w:cs="Times New Roman" w:eastAsiaTheme="minorEastAsia"/>
          <w:color w:val="auto"/>
          <w:sz w:val="28"/>
          <w:szCs w:val="28"/>
          <w:lang w:eastAsia="zh-CN"/>
        </w:rPr>
        <w:t>那么什么是</w:t>
      </w:r>
      <w:r>
        <w:rPr>
          <w:rFonts w:hint="default" w:ascii="Times New Roman" w:hAnsi="Times New Roman" w:cs="Times New Roman" w:eastAsiaTheme="minorEastAsia"/>
          <w:color w:val="auto"/>
          <w:sz w:val="28"/>
          <w:szCs w:val="28"/>
        </w:rPr>
        <w:t>课堂导入</w:t>
      </w:r>
      <w:r>
        <w:rPr>
          <w:rFonts w:hint="default" w:ascii="Times New Roman" w:hAnsi="Times New Roman" w:cs="Times New Roman" w:eastAsiaTheme="minorEastAsia"/>
          <w:color w:val="auto"/>
          <w:sz w:val="28"/>
          <w:szCs w:val="28"/>
          <w:lang w:eastAsia="zh-CN"/>
        </w:rPr>
        <w:t>呢？</w:t>
      </w:r>
      <w:r>
        <w:rPr>
          <w:rFonts w:hint="default" w:ascii="Times New Roman" w:hAnsi="Times New Roman" w:cs="Times New Roman" w:eastAsiaTheme="minorEastAsia"/>
          <w:color w:val="auto"/>
          <w:sz w:val="28"/>
          <w:szCs w:val="28"/>
        </w:rPr>
        <w:t>课堂导入是</w:t>
      </w:r>
      <w:r>
        <w:rPr>
          <w:rFonts w:hint="default" w:ascii="Times New Roman" w:hAnsi="Times New Roman" w:cs="Times New Roman" w:eastAsiaTheme="minorEastAsia"/>
          <w:color w:val="auto"/>
          <w:sz w:val="28"/>
          <w:szCs w:val="28"/>
          <w:lang w:eastAsia="zh-CN"/>
        </w:rPr>
        <w:t>课堂教学第一个最基本的环节</w:t>
      </w:r>
      <w:r>
        <w:rPr>
          <w:rFonts w:hint="default" w:ascii="Times New Roman" w:hAnsi="Times New Roman" w:cs="Times New Roman" w:eastAsiaTheme="minorEastAsia"/>
          <w:color w:val="auto"/>
          <w:sz w:val="28"/>
          <w:szCs w:val="28"/>
        </w:rPr>
        <w:t>，课堂导入活动设计是课堂教学的重要组成部分，是在教学内容开始前，教师采取各种教学手段和措施引导学生在短时间内进入学习状态的教学行为。课堂导入是否成功直接影响一堂课学生的学习情绪和课堂教学效率。好的课堂导入是优质英语课堂教学的起点和基础，能激发学生的学习欲望，促进学生积极主动地学习，使课堂教学顺利进行。</w:t>
      </w:r>
      <w:r>
        <w:rPr>
          <w:rFonts w:hint="default" w:ascii="Times New Roman" w:hAnsi="Times New Roman" w:cs="Times New Roman" w:eastAsiaTheme="minorEastAsia"/>
          <w:color w:val="auto"/>
          <w:sz w:val="28"/>
          <w:szCs w:val="28"/>
        </w:rPr>
        <w:t>俗话说，“好的开始是成功的一半。”</w:t>
      </w:r>
      <w:r>
        <w:rPr>
          <w:rFonts w:hint="default" w:ascii="Times New Roman" w:hAnsi="Times New Roman" w:cs="Times New Roman" w:eastAsiaTheme="minorEastAsia"/>
          <w:color w:val="auto"/>
          <w:sz w:val="28"/>
          <w:szCs w:val="28"/>
        </w:rPr>
        <w:t>导入的目的</w:t>
      </w:r>
      <w:r>
        <w:rPr>
          <w:rFonts w:hint="default" w:ascii="Times New Roman" w:hAnsi="Times New Roman" w:cs="Times New Roman" w:eastAsiaTheme="minorEastAsia"/>
          <w:color w:val="auto"/>
          <w:sz w:val="28"/>
          <w:szCs w:val="28"/>
          <w:lang w:eastAsia="zh-CN"/>
        </w:rPr>
        <w:t>就</w:t>
      </w:r>
      <w:r>
        <w:rPr>
          <w:rFonts w:hint="default" w:ascii="Times New Roman" w:hAnsi="Times New Roman" w:cs="Times New Roman" w:eastAsiaTheme="minorEastAsia"/>
          <w:color w:val="auto"/>
          <w:sz w:val="28"/>
          <w:szCs w:val="28"/>
        </w:rPr>
        <w:t>在于激活学生已有的</w:t>
      </w:r>
      <w:r>
        <w:rPr>
          <w:rFonts w:hint="default" w:ascii="Times New Roman" w:hAnsi="Times New Roman" w:cs="Times New Roman" w:eastAsiaTheme="minorEastAsia"/>
          <w:color w:val="auto"/>
          <w:sz w:val="28"/>
          <w:szCs w:val="28"/>
          <w:lang w:eastAsia="zh-CN"/>
        </w:rPr>
        <w:t>相关</w:t>
      </w:r>
      <w:r>
        <w:rPr>
          <w:rFonts w:hint="default" w:ascii="Times New Roman" w:hAnsi="Times New Roman" w:cs="Times New Roman" w:eastAsiaTheme="minorEastAsia"/>
          <w:color w:val="auto"/>
          <w:sz w:val="28"/>
          <w:szCs w:val="28"/>
        </w:rPr>
        <w:t>知识，补充必要的新的背景知识，</w:t>
      </w:r>
      <w:r>
        <w:rPr>
          <w:rFonts w:hint="default" w:ascii="Times New Roman" w:hAnsi="Times New Roman" w:cs="Times New Roman" w:eastAsiaTheme="minorEastAsia"/>
          <w:color w:val="auto"/>
          <w:sz w:val="28"/>
          <w:szCs w:val="28"/>
          <w:lang w:eastAsia="zh-CN"/>
        </w:rPr>
        <w:t>并</w:t>
      </w:r>
      <w:r>
        <w:rPr>
          <w:rFonts w:hint="default" w:ascii="Times New Roman" w:hAnsi="Times New Roman" w:cs="Times New Roman" w:eastAsiaTheme="minorEastAsia"/>
          <w:color w:val="auto"/>
          <w:sz w:val="28"/>
          <w:szCs w:val="28"/>
        </w:rPr>
        <w:t>启发学生对有关话题的思考。同时也是为了学生归纳，总结已有的语言知识，如词汇，句型等，从而为学生进一步学习新内容，新知识做好铺垫。由此可见，导入</w:t>
      </w:r>
      <w:r>
        <w:rPr>
          <w:rFonts w:hint="default" w:ascii="Times New Roman" w:hAnsi="Times New Roman" w:cs="Times New Roman" w:eastAsiaTheme="minorEastAsia"/>
          <w:color w:val="auto"/>
          <w:sz w:val="28"/>
          <w:szCs w:val="28"/>
          <w:lang w:eastAsia="zh-CN"/>
        </w:rPr>
        <w:t>起着</w:t>
      </w:r>
      <w:r>
        <w:rPr>
          <w:rFonts w:hint="default" w:ascii="Times New Roman" w:hAnsi="Times New Roman" w:cs="Times New Roman" w:eastAsiaTheme="minorEastAsia"/>
          <w:color w:val="auto"/>
          <w:sz w:val="28"/>
          <w:szCs w:val="28"/>
        </w:rPr>
        <w:t>承上启下的重要作用</w:t>
      </w:r>
      <w:r>
        <w:rPr>
          <w:rFonts w:hint="default" w:ascii="Times New Roman" w:hAnsi="Times New Roman" w:cs="Times New Roman" w:eastAsiaTheme="minorEastAsia"/>
          <w:color w:val="auto"/>
          <w:sz w:val="28"/>
          <w:szCs w:val="28"/>
          <w:lang w:eastAsia="zh-CN"/>
        </w:rPr>
        <w:t>。</w:t>
      </w:r>
      <w:r>
        <w:rPr>
          <w:rFonts w:hint="default" w:ascii="Times New Roman" w:hAnsi="Times New Roman" w:cs="Times New Roman" w:eastAsiaTheme="minorEastAsia"/>
          <w:color w:val="auto"/>
          <w:sz w:val="28"/>
          <w:szCs w:val="28"/>
        </w:rPr>
        <w:t>因此，初中英语教师一定要意识到课堂导入教学的重要性，认真做好课堂导入工作，这样可以集中学生的注意力，使其认真投入到英语的学习中去，这样也就自然而然的有助于课堂活动的顺利开展。这也要求我们教师在初中英语课堂教学中，要注重导入环节的设计和应用，切实有效的发挥导入功能</w:t>
      </w:r>
      <w:r>
        <w:rPr>
          <w:rFonts w:hint="default" w:ascii="Times New Roman" w:hAnsi="Times New Roman" w:cs="Times New Roman" w:eastAsiaTheme="minorEastAsia"/>
          <w:color w:val="auto"/>
          <w:sz w:val="28"/>
          <w:szCs w:val="28"/>
          <w:lang w:eastAsia="zh-CN"/>
        </w:rPr>
        <w:t>，</w:t>
      </w:r>
      <w:r>
        <w:rPr>
          <w:rFonts w:hint="default" w:ascii="Times New Roman" w:hAnsi="Times New Roman" w:cs="Times New Roman" w:eastAsiaTheme="minorEastAsia"/>
          <w:color w:val="auto"/>
          <w:sz w:val="28"/>
          <w:szCs w:val="28"/>
        </w:rPr>
        <w:t>营造氛围，激发兴趣，引导主动，化解焦虑，强化求知等。</w:t>
      </w:r>
    </w:p>
    <w:p>
      <w:pPr>
        <w:pageBreakBefore w:val="0"/>
        <w:kinsoku/>
        <w:wordWrap/>
        <w:overflowPunct/>
        <w:topLinePunct w:val="0"/>
        <w:autoSpaceDE/>
        <w:autoSpaceDN/>
        <w:bidi w:val="0"/>
        <w:adjustRightInd/>
        <w:snapToGrid/>
        <w:spacing w:line="360" w:lineRule="auto"/>
        <w:ind w:firstLine="560" w:firstLineChars="200"/>
        <w:jc w:val="both"/>
        <w:textAlignment w:val="auto"/>
        <w:rPr>
          <w:rFonts w:hint="default" w:ascii="Times New Roman" w:hAnsi="Times New Roman" w:cs="Times New Roman" w:eastAsiaTheme="minorEastAsia"/>
          <w:color w:val="auto"/>
          <w:sz w:val="28"/>
          <w:szCs w:val="28"/>
        </w:rPr>
      </w:pPr>
      <w:r>
        <w:rPr>
          <w:rFonts w:hint="default" w:ascii="Times New Roman" w:hAnsi="Times New Roman" w:cs="Times New Roman" w:eastAsiaTheme="minorEastAsia"/>
          <w:color w:val="auto"/>
          <w:sz w:val="28"/>
          <w:szCs w:val="28"/>
          <w:lang w:eastAsia="zh-CN"/>
        </w:rPr>
        <w:t>然而，</w:t>
      </w:r>
      <w:r>
        <w:rPr>
          <w:rFonts w:hint="default" w:ascii="Times New Roman" w:hAnsi="Times New Roman" w:cs="Times New Roman" w:eastAsiaTheme="minorEastAsia"/>
          <w:color w:val="auto"/>
          <w:sz w:val="28"/>
          <w:szCs w:val="28"/>
        </w:rPr>
        <w:t>当前英语教学导入方式</w:t>
      </w:r>
      <w:r>
        <w:rPr>
          <w:rFonts w:hint="default" w:ascii="Times New Roman" w:hAnsi="Times New Roman" w:cs="Times New Roman" w:eastAsiaTheme="minorEastAsia"/>
          <w:color w:val="auto"/>
          <w:sz w:val="28"/>
          <w:szCs w:val="28"/>
          <w:lang w:eastAsia="zh-CN"/>
        </w:rPr>
        <w:t>比较</w:t>
      </w:r>
      <w:r>
        <w:rPr>
          <w:rFonts w:hint="default" w:ascii="Times New Roman" w:hAnsi="Times New Roman" w:cs="Times New Roman" w:eastAsiaTheme="minorEastAsia"/>
          <w:color w:val="auto"/>
          <w:sz w:val="28"/>
          <w:szCs w:val="28"/>
        </w:rPr>
        <w:t>随意、拖沓，没有代入感，学生的</w:t>
      </w:r>
      <w:r>
        <w:rPr>
          <w:rFonts w:hint="default" w:ascii="Times New Roman" w:hAnsi="Times New Roman" w:cs="Times New Roman" w:eastAsiaTheme="minorEastAsia"/>
          <w:color w:val="auto"/>
          <w:sz w:val="28"/>
          <w:szCs w:val="28"/>
          <w:lang w:eastAsia="zh-CN"/>
        </w:rPr>
        <w:t>学习</w:t>
      </w:r>
      <w:r>
        <w:rPr>
          <w:rFonts w:hint="default" w:ascii="Times New Roman" w:hAnsi="Times New Roman" w:cs="Times New Roman" w:eastAsiaTheme="minorEastAsia"/>
          <w:color w:val="auto"/>
          <w:sz w:val="28"/>
          <w:szCs w:val="28"/>
        </w:rPr>
        <w:t>热情会随着教师的讲解逐渐退却。从教师方面讲，导入环节、内容陈旧，没有新颖的设计；从学生方面讲，课堂导入的针对性较差，简洁性较差，重点内容占用时间较短，使得学生的知识吸收能力没有得到有效提高；从课堂方面讲，进度没有跟上，课堂的效率也随之降低，一节课的知识没有侧重点。在学生压力比较大的情况下，一些学生对学习的兴趣本就不大，再加之教师的方式没有太多的吸引力，致使学生的学习成绩下滑严重。</w:t>
      </w:r>
    </w:p>
    <w:p>
      <w:pPr>
        <w:pageBreakBefore w:val="0"/>
        <w:numPr>
          <w:ilvl w:val="0"/>
          <w:numId w:val="2"/>
        </w:numPr>
        <w:kinsoku/>
        <w:wordWrap/>
        <w:overflowPunct/>
        <w:topLinePunct w:val="0"/>
        <w:autoSpaceDE/>
        <w:autoSpaceDN/>
        <w:bidi w:val="0"/>
        <w:adjustRightInd/>
        <w:snapToGrid/>
        <w:spacing w:line="360" w:lineRule="auto"/>
        <w:ind w:left="456" w:leftChars="0"/>
        <w:jc w:val="both"/>
        <w:textAlignment w:val="auto"/>
        <w:rPr>
          <w:rFonts w:hint="default" w:ascii="Times New Roman" w:hAnsi="Times New Roman" w:cs="Times New Roman" w:eastAsiaTheme="minorEastAsia"/>
          <w:b/>
          <w:bCs/>
          <w:color w:val="auto"/>
          <w:spacing w:val="-13"/>
          <w:sz w:val="28"/>
          <w:szCs w:val="28"/>
          <w:lang w:val="en-US" w:eastAsia="zh-CN"/>
        </w:rPr>
      </w:pPr>
      <w:r>
        <w:rPr>
          <w:rFonts w:hint="default" w:ascii="Times New Roman" w:hAnsi="Times New Roman" w:cs="Times New Roman" w:eastAsiaTheme="minorEastAsia"/>
          <w:b/>
          <w:bCs/>
          <w:color w:val="auto"/>
          <w:spacing w:val="-13"/>
          <w:sz w:val="28"/>
          <w:szCs w:val="28"/>
          <w:lang w:val="en-US" w:eastAsia="zh-CN"/>
        </w:rPr>
        <w:t>课题研究的意义</w:t>
      </w:r>
    </w:p>
    <w:p>
      <w:pPr>
        <w:pageBreakBefore w:val="0"/>
        <w:kinsoku/>
        <w:wordWrap/>
        <w:overflowPunct/>
        <w:topLinePunct w:val="0"/>
        <w:autoSpaceDE/>
        <w:autoSpaceDN/>
        <w:bidi w:val="0"/>
        <w:adjustRightInd/>
        <w:snapToGrid/>
        <w:spacing w:before="41" w:line="360" w:lineRule="auto"/>
        <w:ind w:left="113" w:right="0" w:firstLine="560" w:firstLineChars="200"/>
        <w:jc w:val="both"/>
        <w:textAlignment w:val="auto"/>
        <w:rPr>
          <w:rFonts w:hint="default" w:ascii="Times New Roman" w:hAnsi="Times New Roman" w:cs="Times New Roman" w:eastAsiaTheme="minorEastAsia"/>
          <w:color w:val="auto"/>
          <w:sz w:val="28"/>
          <w:szCs w:val="28"/>
        </w:rPr>
      </w:pPr>
      <w:r>
        <w:rPr>
          <w:rFonts w:hint="default" w:ascii="Times New Roman" w:hAnsi="Times New Roman" w:cs="Times New Roman" w:eastAsiaTheme="minorEastAsia"/>
          <w:i w:val="0"/>
          <w:caps w:val="0"/>
          <w:color w:val="auto"/>
          <w:spacing w:val="0"/>
          <w:sz w:val="28"/>
          <w:szCs w:val="28"/>
          <w:u w:val="none"/>
          <w:shd w:val="clear" w:color="auto" w:fill="FFFFFF"/>
        </w:rPr>
        <w:fldChar w:fldCharType="begin"/>
      </w:r>
      <w:r>
        <w:rPr>
          <w:rFonts w:hint="default" w:ascii="Times New Roman" w:hAnsi="Times New Roman" w:cs="Times New Roman" w:eastAsiaTheme="minorEastAsia"/>
          <w:i w:val="0"/>
          <w:caps w:val="0"/>
          <w:color w:val="auto"/>
          <w:spacing w:val="0"/>
          <w:sz w:val="28"/>
          <w:szCs w:val="28"/>
          <w:u w:val="none"/>
          <w:shd w:val="clear" w:color="auto" w:fill="FFFFFF"/>
        </w:rPr>
        <w:instrText xml:space="preserve"> HYPERLINK "https://baike.sogou.com/lemma/ShowInnerLink.htm?lemmaId=368160&amp;ss_c=ssc.citiao.link" \t "https://baike.sogou.com/_blank" </w:instrText>
      </w:r>
      <w:r>
        <w:rPr>
          <w:rFonts w:hint="default" w:ascii="Times New Roman" w:hAnsi="Times New Roman" w:cs="Times New Roman" w:eastAsiaTheme="minorEastAsia"/>
          <w:i w:val="0"/>
          <w:caps w:val="0"/>
          <w:color w:val="auto"/>
          <w:spacing w:val="0"/>
          <w:sz w:val="28"/>
          <w:szCs w:val="28"/>
          <w:u w:val="none"/>
          <w:shd w:val="clear" w:color="auto" w:fill="FFFFFF"/>
        </w:rPr>
        <w:fldChar w:fldCharType="separate"/>
      </w:r>
      <w:r>
        <w:rPr>
          <w:rStyle w:val="10"/>
          <w:rFonts w:hint="default" w:ascii="Times New Roman" w:hAnsi="Times New Roman" w:cs="Times New Roman" w:eastAsiaTheme="minorEastAsia"/>
          <w:i w:val="0"/>
          <w:caps w:val="0"/>
          <w:color w:val="auto"/>
          <w:spacing w:val="0"/>
          <w:sz w:val="28"/>
          <w:szCs w:val="28"/>
          <w:u w:val="none"/>
          <w:shd w:val="clear" w:color="auto" w:fill="FFFFFF"/>
        </w:rPr>
        <w:t>苏霍姆林斯基</w:t>
      </w:r>
      <w:r>
        <w:rPr>
          <w:rFonts w:hint="default" w:ascii="Times New Roman" w:hAnsi="Times New Roman" w:cs="Times New Roman" w:eastAsiaTheme="minorEastAsia"/>
          <w:i w:val="0"/>
          <w:caps w:val="0"/>
          <w:color w:val="auto"/>
          <w:spacing w:val="0"/>
          <w:sz w:val="28"/>
          <w:szCs w:val="28"/>
          <w:u w:val="none"/>
          <w:shd w:val="clear" w:color="auto" w:fill="FFFFFF"/>
        </w:rPr>
        <w:fldChar w:fldCharType="end"/>
      </w:r>
      <w:r>
        <w:rPr>
          <w:rFonts w:hint="default" w:ascii="Times New Roman" w:hAnsi="Times New Roman" w:cs="Times New Roman" w:eastAsiaTheme="minorEastAsia"/>
          <w:i w:val="0"/>
          <w:caps w:val="0"/>
          <w:color w:val="auto"/>
          <w:spacing w:val="0"/>
          <w:sz w:val="28"/>
          <w:szCs w:val="28"/>
          <w:shd w:val="clear" w:color="auto" w:fill="FFFFFF"/>
        </w:rPr>
        <w:t>说：“如果老师不想办法使学生产生情绪高昂的智力振奋的内心状态，就急于传授知识，那么这种知识只能使人产生冷漠的态度，而给不动感情的脑力劳动带来疲劳。”</w:t>
      </w:r>
      <w:r>
        <w:rPr>
          <w:rFonts w:hint="default" w:ascii="Times New Roman" w:hAnsi="Times New Roman" w:cs="Times New Roman" w:eastAsiaTheme="minorEastAsia"/>
          <w:i w:val="0"/>
          <w:caps w:val="0"/>
          <w:color w:val="auto"/>
          <w:spacing w:val="0"/>
          <w:sz w:val="28"/>
          <w:szCs w:val="28"/>
          <w:shd w:val="clear" w:color="auto" w:fill="FFFFFF"/>
          <w:lang w:val="en-US" w:eastAsia="zh-CN"/>
        </w:rPr>
        <w:t xml:space="preserve"> </w:t>
      </w:r>
      <w:r>
        <w:rPr>
          <w:rFonts w:hint="default" w:ascii="Times New Roman" w:hAnsi="Times New Roman" w:cs="Times New Roman" w:eastAsiaTheme="minorEastAsia"/>
          <w:i w:val="0"/>
          <w:caps w:val="0"/>
          <w:color w:val="auto"/>
          <w:spacing w:val="0"/>
          <w:sz w:val="28"/>
          <w:szCs w:val="28"/>
          <w:shd w:val="clear" w:color="auto" w:fill="FFFFFF"/>
        </w:rPr>
        <w:t>积极的思维活动是课堂教学成功的关键，而富有启发性的</w:t>
      </w:r>
      <w:r>
        <w:rPr>
          <w:rFonts w:hint="default" w:ascii="Times New Roman" w:hAnsi="Times New Roman" w:cs="Times New Roman" w:eastAsiaTheme="minorEastAsia"/>
          <w:i w:val="0"/>
          <w:caps w:val="0"/>
          <w:color w:val="auto"/>
          <w:spacing w:val="0"/>
          <w:sz w:val="28"/>
          <w:szCs w:val="28"/>
          <w:u w:val="none"/>
          <w:shd w:val="clear" w:color="auto" w:fill="FFFFFF"/>
        </w:rPr>
        <w:fldChar w:fldCharType="begin"/>
      </w:r>
      <w:r>
        <w:rPr>
          <w:rFonts w:hint="default" w:ascii="Times New Roman" w:hAnsi="Times New Roman" w:cs="Times New Roman" w:eastAsiaTheme="minorEastAsia"/>
          <w:i w:val="0"/>
          <w:caps w:val="0"/>
          <w:color w:val="auto"/>
          <w:spacing w:val="0"/>
          <w:sz w:val="28"/>
          <w:szCs w:val="28"/>
          <w:u w:val="none"/>
          <w:shd w:val="clear" w:color="auto" w:fill="FFFFFF"/>
        </w:rPr>
        <w:instrText xml:space="preserve"> HYPERLINK "https://baike.sogou.com/lemma/ShowInnerLink.htm?lemmaId=70106295&amp;ss_c=ssc.citiao.link" \t "https://baike.sogou.com/_blank" </w:instrText>
      </w:r>
      <w:r>
        <w:rPr>
          <w:rFonts w:hint="default" w:ascii="Times New Roman" w:hAnsi="Times New Roman" w:cs="Times New Roman" w:eastAsiaTheme="minorEastAsia"/>
          <w:i w:val="0"/>
          <w:caps w:val="0"/>
          <w:color w:val="auto"/>
          <w:spacing w:val="0"/>
          <w:sz w:val="28"/>
          <w:szCs w:val="28"/>
          <w:u w:val="none"/>
          <w:shd w:val="clear" w:color="auto" w:fill="FFFFFF"/>
        </w:rPr>
        <w:fldChar w:fldCharType="separate"/>
      </w:r>
      <w:r>
        <w:rPr>
          <w:rStyle w:val="10"/>
          <w:rFonts w:hint="default" w:ascii="Times New Roman" w:hAnsi="Times New Roman" w:cs="Times New Roman" w:eastAsiaTheme="minorEastAsia"/>
          <w:i w:val="0"/>
          <w:caps w:val="0"/>
          <w:color w:val="auto"/>
          <w:spacing w:val="0"/>
          <w:sz w:val="28"/>
          <w:szCs w:val="28"/>
          <w:u w:val="none"/>
          <w:shd w:val="clear" w:color="auto" w:fill="FFFFFF"/>
        </w:rPr>
        <w:t>导入语</w:t>
      </w:r>
      <w:r>
        <w:rPr>
          <w:rFonts w:hint="default" w:ascii="Times New Roman" w:hAnsi="Times New Roman" w:cs="Times New Roman" w:eastAsiaTheme="minorEastAsia"/>
          <w:i w:val="0"/>
          <w:caps w:val="0"/>
          <w:color w:val="auto"/>
          <w:spacing w:val="0"/>
          <w:sz w:val="28"/>
          <w:szCs w:val="28"/>
          <w:u w:val="none"/>
          <w:shd w:val="clear" w:color="auto" w:fill="FFFFFF"/>
        </w:rPr>
        <w:fldChar w:fldCharType="end"/>
      </w:r>
      <w:r>
        <w:rPr>
          <w:rFonts w:hint="default" w:ascii="Times New Roman" w:hAnsi="Times New Roman" w:cs="Times New Roman" w:eastAsiaTheme="minorEastAsia"/>
          <w:i w:val="0"/>
          <w:caps w:val="0"/>
          <w:color w:val="auto"/>
          <w:spacing w:val="0"/>
          <w:sz w:val="28"/>
          <w:szCs w:val="28"/>
          <w:shd w:val="clear" w:color="auto" w:fill="FFFFFF"/>
        </w:rPr>
        <w:t>可以激发</w:t>
      </w:r>
      <w:r>
        <w:rPr>
          <w:rFonts w:hint="default" w:ascii="Times New Roman" w:hAnsi="Times New Roman" w:cs="Times New Roman" w:eastAsiaTheme="minorEastAsia"/>
          <w:i w:val="0"/>
          <w:caps w:val="0"/>
          <w:color w:val="auto"/>
          <w:spacing w:val="0"/>
          <w:sz w:val="28"/>
          <w:szCs w:val="28"/>
          <w:shd w:val="clear" w:color="auto" w:fill="FFFFFF"/>
          <w:lang w:eastAsia="zh-CN"/>
        </w:rPr>
        <w:t>学生</w:t>
      </w:r>
      <w:r>
        <w:rPr>
          <w:rFonts w:hint="default" w:ascii="Times New Roman" w:hAnsi="Times New Roman" w:cs="Times New Roman" w:eastAsiaTheme="minorEastAsia"/>
          <w:i w:val="0"/>
          <w:caps w:val="0"/>
          <w:color w:val="auto"/>
          <w:spacing w:val="0"/>
          <w:sz w:val="28"/>
          <w:szCs w:val="28"/>
          <w:shd w:val="clear" w:color="auto" w:fill="FFFFFF"/>
        </w:rPr>
        <w:t>的思维兴趣，所以教师上课伊始就应当注意通过导入语来激发</w:t>
      </w:r>
      <w:r>
        <w:rPr>
          <w:rFonts w:hint="default" w:ascii="Times New Roman" w:hAnsi="Times New Roman" w:cs="Times New Roman" w:eastAsiaTheme="minorEastAsia"/>
          <w:i w:val="0"/>
          <w:caps w:val="0"/>
          <w:color w:val="auto"/>
          <w:spacing w:val="0"/>
          <w:sz w:val="28"/>
          <w:szCs w:val="28"/>
          <w:shd w:val="clear" w:color="auto" w:fill="FFFFFF"/>
          <w:lang w:eastAsia="zh-CN"/>
        </w:rPr>
        <w:t>学生</w:t>
      </w:r>
      <w:r>
        <w:rPr>
          <w:rFonts w:hint="default" w:ascii="Times New Roman" w:hAnsi="Times New Roman" w:cs="Times New Roman" w:eastAsiaTheme="minorEastAsia"/>
          <w:i w:val="0"/>
          <w:caps w:val="0"/>
          <w:color w:val="auto"/>
          <w:spacing w:val="0"/>
          <w:sz w:val="28"/>
          <w:szCs w:val="28"/>
          <w:shd w:val="clear" w:color="auto" w:fill="FFFFFF"/>
        </w:rPr>
        <w:t>的思维，以引起</w:t>
      </w:r>
      <w:r>
        <w:rPr>
          <w:rFonts w:hint="default" w:ascii="Times New Roman" w:hAnsi="Times New Roman" w:cs="Times New Roman" w:eastAsiaTheme="minorEastAsia"/>
          <w:i w:val="0"/>
          <w:caps w:val="0"/>
          <w:color w:val="auto"/>
          <w:spacing w:val="0"/>
          <w:sz w:val="28"/>
          <w:szCs w:val="28"/>
          <w:shd w:val="clear" w:color="auto" w:fill="FFFFFF"/>
          <w:lang w:eastAsia="zh-CN"/>
        </w:rPr>
        <w:t>学生</w:t>
      </w:r>
      <w:r>
        <w:rPr>
          <w:rFonts w:hint="default" w:ascii="Times New Roman" w:hAnsi="Times New Roman" w:cs="Times New Roman" w:eastAsiaTheme="minorEastAsia"/>
          <w:i w:val="0"/>
          <w:caps w:val="0"/>
          <w:color w:val="auto"/>
          <w:spacing w:val="0"/>
          <w:sz w:val="28"/>
          <w:szCs w:val="28"/>
          <w:shd w:val="clear" w:color="auto" w:fill="FFFFFF"/>
        </w:rPr>
        <w:t>对新知识新内容的热烈探求。用简洁的语言或辅之动作拉开一堂课的序幕，随之进入课堂教学主体的过程。</w:t>
      </w:r>
      <w:r>
        <w:rPr>
          <w:rFonts w:hint="default" w:ascii="Times New Roman" w:hAnsi="Times New Roman" w:cs="Times New Roman" w:eastAsiaTheme="minorEastAsia"/>
          <w:color w:val="auto"/>
          <w:sz w:val="28"/>
          <w:szCs w:val="28"/>
          <w:lang w:eastAsia="zh-CN"/>
        </w:rPr>
        <w:t>然而，</w:t>
      </w:r>
      <w:r>
        <w:rPr>
          <w:rFonts w:hint="default" w:ascii="Times New Roman" w:hAnsi="Times New Roman" w:cs="Times New Roman" w:eastAsiaTheme="minorEastAsia"/>
          <w:color w:val="auto"/>
          <w:sz w:val="28"/>
          <w:szCs w:val="28"/>
        </w:rPr>
        <w:t>在初中阶段教师的导入活动比较少，一般都直接介入正题。这种教学方式不仅单一乏味，还严重扼杀了学生学习的积极性，长时期看非常不利于提高英语的学习效率</w:t>
      </w:r>
      <w:r>
        <w:rPr>
          <w:rFonts w:hint="default" w:ascii="Times New Roman" w:hAnsi="Times New Roman" w:cs="Times New Roman" w:eastAsiaTheme="minorEastAsia"/>
          <w:color w:val="auto"/>
          <w:sz w:val="28"/>
          <w:szCs w:val="28"/>
          <w:lang w:eastAsia="zh-CN"/>
        </w:rPr>
        <w:t>。</w:t>
      </w:r>
      <w:r>
        <w:rPr>
          <w:rFonts w:hint="default" w:ascii="Times New Roman" w:hAnsi="Times New Roman" w:cs="Times New Roman" w:eastAsiaTheme="minorEastAsia"/>
          <w:color w:val="auto"/>
          <w:sz w:val="28"/>
          <w:szCs w:val="28"/>
          <w:lang w:eastAsia="zh-CN"/>
        </w:rPr>
        <w:t>本课题</w:t>
      </w:r>
      <w:r>
        <w:rPr>
          <w:rFonts w:hint="default" w:ascii="Times New Roman" w:hAnsi="Times New Roman" w:cs="Times New Roman" w:eastAsiaTheme="minorEastAsia"/>
          <w:color w:val="auto"/>
          <w:sz w:val="28"/>
          <w:szCs w:val="28"/>
        </w:rPr>
        <w:t>从初中英语的课程标准出发，</w:t>
      </w:r>
      <w:r>
        <w:rPr>
          <w:rFonts w:hint="default" w:ascii="Times New Roman" w:hAnsi="Times New Roman" w:cs="Times New Roman" w:eastAsiaTheme="minorEastAsia"/>
          <w:color w:val="auto"/>
          <w:sz w:val="28"/>
          <w:szCs w:val="28"/>
        </w:rPr>
        <w:t>在课堂教学实践的过程中就如何有效地</w:t>
      </w:r>
      <w:r>
        <w:rPr>
          <w:rFonts w:hint="default" w:ascii="Times New Roman" w:hAnsi="Times New Roman" w:cs="Times New Roman" w:eastAsiaTheme="minorEastAsia"/>
          <w:color w:val="auto"/>
          <w:sz w:val="28"/>
          <w:szCs w:val="28"/>
          <w:lang w:eastAsia="zh-CN"/>
        </w:rPr>
        <w:t>设计</w:t>
      </w:r>
      <w:r>
        <w:rPr>
          <w:rFonts w:hint="default" w:ascii="Times New Roman" w:hAnsi="Times New Roman" w:cs="Times New Roman" w:eastAsiaTheme="minorEastAsia"/>
          <w:color w:val="auto"/>
          <w:sz w:val="28"/>
          <w:szCs w:val="28"/>
        </w:rPr>
        <w:t>实施初中英语课堂导入</w:t>
      </w:r>
      <w:r>
        <w:rPr>
          <w:rFonts w:hint="default" w:ascii="Times New Roman" w:hAnsi="Times New Roman" w:cs="Times New Roman" w:eastAsiaTheme="minorEastAsia"/>
          <w:color w:val="auto"/>
          <w:sz w:val="28"/>
          <w:szCs w:val="28"/>
          <w:lang w:eastAsia="zh-CN"/>
        </w:rPr>
        <w:t>环节</w:t>
      </w:r>
      <w:r>
        <w:rPr>
          <w:rFonts w:hint="default" w:ascii="Times New Roman" w:hAnsi="Times New Roman" w:cs="Times New Roman" w:eastAsiaTheme="minorEastAsia"/>
          <w:color w:val="auto"/>
          <w:sz w:val="28"/>
          <w:szCs w:val="28"/>
        </w:rPr>
        <w:t>，进行了积极</w:t>
      </w:r>
      <w:r>
        <w:rPr>
          <w:rFonts w:hint="default" w:ascii="Times New Roman" w:hAnsi="Times New Roman" w:cs="Times New Roman" w:eastAsiaTheme="minorEastAsia"/>
          <w:color w:val="auto"/>
          <w:sz w:val="28"/>
          <w:szCs w:val="28"/>
        </w:rPr>
        <w:t>的探索</w:t>
      </w:r>
      <w:r>
        <w:rPr>
          <w:rFonts w:hint="default" w:ascii="Times New Roman" w:hAnsi="Times New Roman" w:cs="Times New Roman" w:eastAsiaTheme="minorEastAsia"/>
          <w:color w:val="auto"/>
          <w:sz w:val="28"/>
          <w:szCs w:val="28"/>
          <w:lang w:eastAsia="zh-CN"/>
        </w:rPr>
        <w:t>与实践，希望能</w:t>
      </w:r>
      <w:r>
        <w:rPr>
          <w:rFonts w:hint="default" w:ascii="Times New Roman" w:hAnsi="Times New Roman" w:cs="Times New Roman" w:eastAsiaTheme="minorEastAsia"/>
          <w:color w:val="auto"/>
          <w:sz w:val="28"/>
          <w:szCs w:val="28"/>
        </w:rPr>
        <w:t>创造出一个新型的英语课堂，推进英语</w:t>
      </w:r>
      <w:r>
        <w:rPr>
          <w:rFonts w:hint="default" w:ascii="Times New Roman" w:hAnsi="Times New Roman" w:cs="Times New Roman" w:eastAsiaTheme="minorEastAsia"/>
          <w:color w:val="auto"/>
          <w:sz w:val="28"/>
          <w:szCs w:val="28"/>
          <w:lang w:eastAsia="zh-CN"/>
        </w:rPr>
        <w:t>听说</w:t>
      </w:r>
      <w:r>
        <w:rPr>
          <w:rFonts w:hint="default" w:ascii="Times New Roman" w:hAnsi="Times New Roman" w:cs="Times New Roman" w:eastAsiaTheme="minorEastAsia"/>
          <w:color w:val="auto"/>
          <w:sz w:val="28"/>
          <w:szCs w:val="28"/>
        </w:rPr>
        <w:t>教学的顺利发展。</w:t>
      </w:r>
    </w:p>
    <w:p>
      <w:pPr>
        <w:bidi w:val="0"/>
        <w:spacing w:line="360" w:lineRule="auto"/>
        <w:ind w:firstLine="562" w:firstLineChars="200"/>
        <w:rPr>
          <w:rFonts w:hint="default" w:ascii="Times New Roman" w:hAnsi="Times New Roman" w:cs="Times New Roman" w:eastAsiaTheme="minorEastAsia"/>
          <w:b/>
          <w:bCs/>
          <w:color w:val="auto"/>
          <w:sz w:val="28"/>
          <w:szCs w:val="28"/>
          <w:lang w:val="zh-CN" w:eastAsia="zh-CN"/>
        </w:rPr>
      </w:pPr>
      <w:r>
        <w:rPr>
          <w:rFonts w:hint="default" w:ascii="Times New Roman" w:hAnsi="Times New Roman" w:cs="Times New Roman" w:eastAsiaTheme="minorEastAsia"/>
          <w:b/>
          <w:bCs/>
          <w:color w:val="auto"/>
          <w:sz w:val="28"/>
          <w:szCs w:val="28"/>
          <w:lang w:val="zh-CN" w:eastAsia="zh-CN"/>
        </w:rPr>
        <w:t>二、国内外相关研究综述</w:t>
      </w:r>
    </w:p>
    <w:p>
      <w:pPr>
        <w:bidi w:val="0"/>
        <w:spacing w:line="360" w:lineRule="auto"/>
        <w:ind w:firstLine="560" w:firstLineChars="200"/>
        <w:rPr>
          <w:rFonts w:hint="default" w:ascii="Times New Roman" w:hAnsi="Times New Roman" w:cs="Times New Roman" w:eastAsiaTheme="minorEastAsia"/>
          <w:color w:val="auto"/>
          <w:sz w:val="28"/>
          <w:szCs w:val="28"/>
        </w:rPr>
      </w:pPr>
      <w:r>
        <w:rPr>
          <w:rFonts w:hint="default" w:ascii="Times New Roman" w:hAnsi="Times New Roman" w:cs="Times New Roman" w:eastAsiaTheme="minorEastAsia"/>
          <w:color w:val="auto"/>
          <w:sz w:val="28"/>
          <w:szCs w:val="28"/>
        </w:rPr>
        <w:t>二十世纪七十年代,C·耐特(C·Turney)提出导入的功能</w:t>
      </w:r>
      <w:r>
        <w:rPr>
          <w:rFonts w:hint="eastAsia" w:ascii="Times New Roman" w:hAnsi="Times New Roman" w:cs="Times New Roman" w:eastAsiaTheme="minorEastAsia"/>
          <w:color w:val="auto"/>
          <w:sz w:val="28"/>
          <w:szCs w:val="28"/>
          <w:lang w:eastAsia="zh-CN"/>
        </w:rPr>
        <w:t>：</w:t>
      </w:r>
      <w:r>
        <w:rPr>
          <w:rFonts w:hint="default" w:ascii="Times New Roman" w:hAnsi="Times New Roman" w:cs="Times New Roman" w:eastAsiaTheme="minorEastAsia"/>
          <w:color w:val="auto"/>
          <w:sz w:val="28"/>
          <w:szCs w:val="28"/>
        </w:rPr>
        <w:t>引起注意,激起动机,建构教学目标,明确学习任务以及建立联系。</w:t>
      </w:r>
      <w:r>
        <w:rPr>
          <w:rFonts w:hint="default" w:ascii="Times New Roman" w:hAnsi="Times New Roman" w:cs="Times New Roman" w:eastAsiaTheme="minorEastAsia"/>
          <w:color w:val="auto"/>
          <w:spacing w:val="0"/>
          <w:w w:val="100"/>
          <w:position w:val="0"/>
          <w:sz w:val="28"/>
          <w:szCs w:val="28"/>
          <w:lang w:val="zh-CN" w:eastAsia="zh-CN" w:bidi="zh-CN"/>
        </w:rPr>
        <w:t>他认为将要进行新的教学活动时要能够聚焦学习者的关注和精力，要通过导入活动帮助学习者明确将要接受的学习内容，让学习者在心理上能够比较容易的接受。</w:t>
      </w:r>
    </w:p>
    <w:p>
      <w:pPr>
        <w:pStyle w:val="16"/>
        <w:keepNext w:val="0"/>
        <w:keepLines w:val="0"/>
        <w:pageBreakBefore w:val="0"/>
        <w:widowControl w:val="0"/>
        <w:shd w:val="clear" w:color="auto" w:fill="auto"/>
        <w:kinsoku/>
        <w:wordWrap/>
        <w:overflowPunct/>
        <w:topLinePunct w:val="0"/>
        <w:autoSpaceDE/>
        <w:autoSpaceDN/>
        <w:bidi w:val="0"/>
        <w:adjustRightInd/>
        <w:snapToGrid/>
        <w:spacing w:before="0" w:after="0" w:line="360" w:lineRule="auto"/>
        <w:ind w:right="0" w:firstLine="560" w:firstLineChars="200"/>
        <w:jc w:val="both"/>
        <w:textAlignment w:val="auto"/>
        <w:rPr>
          <w:rFonts w:hint="default" w:ascii="Times New Roman" w:hAnsi="Times New Roman" w:cs="Times New Roman" w:eastAsiaTheme="minorEastAsia"/>
          <w:color w:val="auto"/>
          <w:sz w:val="28"/>
          <w:szCs w:val="28"/>
        </w:rPr>
      </w:pPr>
      <w:r>
        <w:rPr>
          <w:rFonts w:hint="default" w:ascii="Times New Roman" w:hAnsi="Times New Roman" w:cs="Times New Roman" w:eastAsiaTheme="minorEastAsia"/>
          <w:color w:val="auto"/>
          <w:sz w:val="28"/>
          <w:szCs w:val="28"/>
        </w:rPr>
        <w:t>二十世纪八十年代，Roger Gower及Steve Walters</w:t>
      </w:r>
      <w:r>
        <w:rPr>
          <w:rFonts w:hint="default" w:ascii="Times New Roman" w:hAnsi="Times New Roman" w:cs="Times New Roman" w:eastAsiaTheme="minorEastAsia"/>
          <w:color w:val="auto"/>
          <w:spacing w:val="0"/>
          <w:w w:val="100"/>
          <w:position w:val="0"/>
          <w:sz w:val="28"/>
          <w:szCs w:val="28"/>
          <w:lang w:val="zh-CN" w:eastAsia="zh-CN" w:bidi="zh-CN"/>
        </w:rPr>
        <w:t>对教学技巧中导入技能开展了研究，同时提供真实案例，说明作为教学开端的导入活动要依据不同的教学内容选择恰当的方法</w:t>
      </w:r>
      <w:r>
        <w:rPr>
          <w:rFonts w:hint="default" w:ascii="Times New Roman" w:hAnsi="Times New Roman" w:cs="Times New Roman" w:eastAsiaTheme="minorEastAsia"/>
          <w:color w:val="auto"/>
          <w:spacing w:val="0"/>
          <w:w w:val="100"/>
          <w:position w:val="0"/>
          <w:sz w:val="28"/>
          <w:szCs w:val="28"/>
          <w:lang w:val="zh-CN" w:eastAsia="zh-CN" w:bidi="zh-CN"/>
        </w:rPr>
        <w:t>，并</w:t>
      </w:r>
      <w:r>
        <w:rPr>
          <w:rFonts w:hint="default" w:ascii="Times New Roman" w:hAnsi="Times New Roman" w:cs="Times New Roman" w:eastAsiaTheme="minorEastAsia"/>
          <w:color w:val="auto"/>
          <w:spacing w:val="0"/>
          <w:w w:val="100"/>
          <w:position w:val="0"/>
          <w:sz w:val="28"/>
          <w:szCs w:val="28"/>
          <w:lang w:val="zh-CN" w:eastAsia="zh-CN" w:bidi="zh-CN"/>
        </w:rPr>
        <w:t>分析了各种</w:t>
      </w:r>
      <w:r>
        <w:rPr>
          <w:rFonts w:hint="default" w:ascii="Times New Roman" w:hAnsi="Times New Roman" w:cs="Times New Roman" w:eastAsiaTheme="minorEastAsia"/>
          <w:color w:val="auto"/>
          <w:spacing w:val="0"/>
          <w:w w:val="100"/>
          <w:position w:val="0"/>
          <w:sz w:val="28"/>
          <w:szCs w:val="28"/>
          <w:lang w:val="zh-CN" w:eastAsia="zh-CN" w:bidi="zh-CN"/>
        </w:rPr>
        <w:t>导入</w:t>
      </w:r>
      <w:r>
        <w:rPr>
          <w:rFonts w:hint="default" w:ascii="Times New Roman" w:hAnsi="Times New Roman" w:cs="Times New Roman" w:eastAsiaTheme="minorEastAsia"/>
          <w:color w:val="auto"/>
          <w:spacing w:val="0"/>
          <w:w w:val="100"/>
          <w:position w:val="0"/>
          <w:sz w:val="28"/>
          <w:szCs w:val="28"/>
          <w:lang w:val="zh-CN" w:eastAsia="zh-CN" w:bidi="zh-CN"/>
        </w:rPr>
        <w:t>方法的使用技巧。</w:t>
      </w:r>
      <w:r>
        <w:rPr>
          <w:rFonts w:hint="default" w:ascii="Times New Roman" w:hAnsi="Times New Roman" w:cs="Times New Roman" w:eastAsiaTheme="minorEastAsia"/>
          <w:color w:val="auto"/>
          <w:sz w:val="28"/>
          <w:szCs w:val="28"/>
        </w:rPr>
        <w:t>让</w:t>
      </w:r>
      <w:r>
        <w:rPr>
          <w:rFonts w:hint="default" w:ascii="Times New Roman" w:hAnsi="Times New Roman" w:cs="Times New Roman" w:eastAsiaTheme="minorEastAsia"/>
          <w:color w:val="auto"/>
          <w:sz w:val="28"/>
          <w:szCs w:val="28"/>
          <w:lang w:eastAsia="zh-CN"/>
        </w:rPr>
        <w:t>学生</w:t>
      </w:r>
      <w:r>
        <w:rPr>
          <w:rFonts w:hint="default" w:ascii="Times New Roman" w:hAnsi="Times New Roman" w:cs="Times New Roman" w:eastAsiaTheme="minorEastAsia"/>
          <w:color w:val="auto"/>
          <w:sz w:val="28"/>
          <w:szCs w:val="28"/>
        </w:rPr>
        <w:t>在轻松活泼的气氛中既要建立友好关系，又自然而然地学习本节课的新知识，进行发散思维。</w:t>
      </w:r>
    </w:p>
    <w:p>
      <w:pPr>
        <w:pStyle w:val="16"/>
        <w:keepNext w:val="0"/>
        <w:keepLines w:val="0"/>
        <w:pageBreakBefore w:val="0"/>
        <w:widowControl w:val="0"/>
        <w:shd w:val="clear" w:color="auto" w:fill="auto"/>
        <w:kinsoku/>
        <w:wordWrap/>
        <w:overflowPunct/>
        <w:topLinePunct w:val="0"/>
        <w:autoSpaceDE/>
        <w:autoSpaceDN/>
        <w:bidi w:val="0"/>
        <w:adjustRightInd/>
        <w:snapToGrid/>
        <w:spacing w:before="0" w:after="0" w:line="360" w:lineRule="auto"/>
        <w:ind w:left="0" w:right="0" w:firstLine="500"/>
        <w:jc w:val="both"/>
        <w:textAlignment w:val="auto"/>
        <w:rPr>
          <w:rFonts w:hint="default" w:ascii="Times New Roman" w:hAnsi="Times New Roman" w:cs="Times New Roman" w:eastAsiaTheme="minorEastAsia"/>
          <w:color w:val="auto"/>
          <w:sz w:val="28"/>
          <w:szCs w:val="28"/>
        </w:rPr>
      </w:pPr>
      <w:r>
        <w:rPr>
          <w:rFonts w:hint="default" w:ascii="Times New Roman" w:hAnsi="Times New Roman" w:cs="Times New Roman" w:eastAsiaTheme="minorEastAsia"/>
          <w:color w:val="auto"/>
          <w:sz w:val="28"/>
          <w:szCs w:val="28"/>
        </w:rPr>
        <w:t>国内学者和教育家们对此同样很感兴趣，</w:t>
      </w:r>
      <w:r>
        <w:rPr>
          <w:rFonts w:hint="default" w:ascii="Times New Roman" w:hAnsi="Times New Roman" w:cs="Times New Roman" w:eastAsiaTheme="minorEastAsia"/>
          <w:color w:val="auto"/>
          <w:spacing w:val="0"/>
          <w:w w:val="100"/>
          <w:position w:val="0"/>
          <w:sz w:val="28"/>
          <w:szCs w:val="28"/>
          <w:lang w:val="zh-CN" w:eastAsia="zh-CN" w:bidi="zh-CN"/>
        </w:rPr>
        <w:t>一些学者从导入的功能方面进行了研究，如胡淑珍、马俊明、李如密、吕秋实等人。</w:t>
      </w:r>
      <w:r>
        <w:rPr>
          <w:rFonts w:hint="default" w:ascii="Times New Roman" w:hAnsi="Times New Roman" w:cs="Times New Roman" w:eastAsiaTheme="minorEastAsia"/>
          <w:color w:val="auto"/>
          <w:sz w:val="28"/>
          <w:szCs w:val="28"/>
        </w:rPr>
        <w:t>胡淑珍《教学技能》一书中提出导入也叫开讲，导入作为课堂教学重要的一环，它可以是一堂课的开始，有时也贯穿于课堂教学之中，对导入的功能、类型及基本要求作了一些阐述。阎承利(1999)研究了课堂教学最优化的导入艺术，提出了新课导入、设计导语应遵循的一些原则，并介绍了某些学科课堂教学最优化的一些导入方法。王宝大（2001）等编著的《导入技能结束技能》一书中指出导入是指在讲解新知或教学活动开始之时，教师有意识、有目的的引导学生进入新的学习时境的一种方式，是课堂教学的启导环节、领起环节。傅建明（2005）在《教育原理与教学技术》一书中指出</w:t>
      </w:r>
      <w:r>
        <w:rPr>
          <w:rFonts w:hint="default" w:ascii="Times New Roman" w:hAnsi="Times New Roman" w:cs="Times New Roman" w:eastAsiaTheme="minorEastAsia"/>
          <w:color w:val="auto"/>
          <w:spacing w:val="0"/>
          <w:w w:val="100"/>
          <w:position w:val="0"/>
          <w:sz w:val="28"/>
          <w:szCs w:val="28"/>
          <w:lang w:val="zh-CN" w:eastAsia="zh-CN" w:bidi="zh-CN"/>
        </w:rPr>
        <w:t>设计导入环节的重要性</w:t>
      </w:r>
      <w:r>
        <w:rPr>
          <w:rFonts w:hint="default" w:ascii="Times New Roman" w:hAnsi="Times New Roman" w:cs="Times New Roman" w:eastAsiaTheme="minorEastAsia"/>
          <w:color w:val="auto"/>
          <w:sz w:val="28"/>
          <w:szCs w:val="28"/>
        </w:rPr>
        <w:t>，</w:t>
      </w:r>
      <w:r>
        <w:rPr>
          <w:rFonts w:hint="default" w:ascii="Times New Roman" w:hAnsi="Times New Roman" w:cs="Times New Roman" w:eastAsiaTheme="minorEastAsia"/>
          <w:color w:val="auto"/>
          <w:spacing w:val="0"/>
          <w:w w:val="100"/>
          <w:position w:val="0"/>
          <w:sz w:val="28"/>
          <w:szCs w:val="28"/>
          <w:lang w:val="zh-CN" w:eastAsia="zh-CN" w:bidi="zh-CN"/>
        </w:rPr>
        <w:t>好的导入</w:t>
      </w:r>
      <w:r>
        <w:rPr>
          <w:rFonts w:hint="default" w:ascii="Times New Roman" w:hAnsi="Times New Roman" w:cs="Times New Roman" w:eastAsiaTheme="minorEastAsia"/>
          <w:color w:val="auto"/>
          <w:sz w:val="28"/>
          <w:szCs w:val="28"/>
        </w:rPr>
        <w:t>可以吸引学生的注意力，激发学生的学习动机，调动学生的学习兴趣，营造</w:t>
      </w:r>
      <w:r>
        <w:rPr>
          <w:rFonts w:hint="default" w:ascii="Times New Roman" w:hAnsi="Times New Roman" w:cs="Times New Roman" w:eastAsiaTheme="minorEastAsia"/>
          <w:color w:val="auto"/>
          <w:sz w:val="28"/>
          <w:szCs w:val="28"/>
          <w:lang w:eastAsia="zh-CN"/>
        </w:rPr>
        <w:t>良好</w:t>
      </w:r>
      <w:r>
        <w:rPr>
          <w:rFonts w:hint="default" w:ascii="Times New Roman" w:hAnsi="Times New Roman" w:cs="Times New Roman" w:eastAsiaTheme="minorEastAsia"/>
          <w:color w:val="auto"/>
          <w:sz w:val="28"/>
          <w:szCs w:val="28"/>
        </w:rPr>
        <w:t>的教学氛围，以至于影响整堂课的教学质量和教学效率。并介绍了一些常用的导入方法和导入设计的原则。</w:t>
      </w:r>
    </w:p>
    <w:p>
      <w:pPr>
        <w:bidi w:val="0"/>
        <w:spacing w:line="360" w:lineRule="auto"/>
        <w:ind w:firstLine="560" w:firstLineChars="200"/>
        <w:rPr>
          <w:rFonts w:hint="default" w:ascii="Times New Roman" w:hAnsi="Times New Roman" w:cs="Times New Roman" w:eastAsiaTheme="minorEastAsia"/>
          <w:color w:val="auto"/>
          <w:sz w:val="28"/>
          <w:szCs w:val="28"/>
          <w:lang w:eastAsia="zh-CN"/>
        </w:rPr>
      </w:pPr>
      <w:r>
        <w:rPr>
          <w:rFonts w:hint="default" w:ascii="Times New Roman" w:hAnsi="Times New Roman" w:cs="Times New Roman" w:eastAsiaTheme="minorEastAsia"/>
          <w:color w:val="auto"/>
          <w:sz w:val="28"/>
          <w:szCs w:val="28"/>
        </w:rPr>
        <w:t>近些年报刊网络有大量课堂导入相关的文章，主要集中于以下几个方面：一、说明导入的重要性，认为成功的导入，能激发学生的学习兴趣。二、关于导入设计的一般原则，认为主要有针对性原则、启发性原则、新颖性原则、趣味性原则、简洁性原则等。三、通过教学实践，结合具体典型案例总结出导入新课的方法。不足之处：主要是</w:t>
      </w:r>
      <w:r>
        <w:rPr>
          <w:rFonts w:hint="default" w:ascii="Times New Roman" w:hAnsi="Times New Roman" w:cs="Times New Roman" w:eastAsiaTheme="minorEastAsia"/>
          <w:color w:val="auto"/>
          <w:spacing w:val="0"/>
          <w:w w:val="100"/>
          <w:position w:val="0"/>
          <w:sz w:val="28"/>
          <w:szCs w:val="28"/>
          <w:lang w:val="zh-CN" w:eastAsia="zh-CN" w:bidi="zh-CN"/>
        </w:rPr>
        <w:t>研究人员对日常教学实践</w:t>
      </w:r>
      <w:r>
        <w:rPr>
          <w:rFonts w:hint="default" w:ascii="Times New Roman" w:hAnsi="Times New Roman" w:cs="Times New Roman" w:eastAsiaTheme="minorEastAsia"/>
          <w:color w:val="auto"/>
          <w:sz w:val="28"/>
          <w:szCs w:val="28"/>
        </w:rPr>
        <w:t>经验总结，介绍几种导入的方法，</w:t>
      </w:r>
      <w:r>
        <w:rPr>
          <w:rFonts w:hint="default" w:ascii="Times New Roman" w:hAnsi="Times New Roman" w:cs="Times New Roman" w:eastAsiaTheme="minorEastAsia"/>
          <w:color w:val="auto"/>
          <w:spacing w:val="0"/>
          <w:w w:val="100"/>
          <w:position w:val="0"/>
          <w:sz w:val="28"/>
          <w:szCs w:val="28"/>
          <w:lang w:val="zh-CN" w:eastAsia="zh-CN" w:bidi="zh-CN"/>
        </w:rPr>
        <w:t>大多只涉及其中几个方面</w:t>
      </w:r>
      <w:r>
        <w:rPr>
          <w:rFonts w:hint="default" w:ascii="Times New Roman" w:hAnsi="Times New Roman" w:cs="Times New Roman" w:eastAsiaTheme="minorEastAsia"/>
          <w:color w:val="auto"/>
          <w:spacing w:val="0"/>
          <w:w w:val="100"/>
          <w:position w:val="0"/>
          <w:sz w:val="28"/>
          <w:szCs w:val="28"/>
          <w:lang w:val="zh-CN" w:eastAsia="zh-CN" w:bidi="zh-CN"/>
        </w:rPr>
        <w:t>，但</w:t>
      </w:r>
      <w:r>
        <w:rPr>
          <w:rFonts w:hint="default" w:ascii="Times New Roman" w:hAnsi="Times New Roman" w:cs="Times New Roman" w:eastAsiaTheme="minorEastAsia"/>
          <w:color w:val="auto"/>
          <w:sz w:val="28"/>
          <w:szCs w:val="28"/>
        </w:rPr>
        <w:t>没有深入探究支撑得出方法背后的理论依据，并与相应的理论结合；导入方法分类的依据不明确。同样具体针对</w:t>
      </w:r>
      <w:r>
        <w:rPr>
          <w:rFonts w:hint="default" w:ascii="Times New Roman" w:hAnsi="Times New Roman" w:cs="Times New Roman" w:eastAsiaTheme="minorEastAsia"/>
          <w:color w:val="auto"/>
          <w:sz w:val="28"/>
          <w:szCs w:val="28"/>
          <w:lang w:eastAsia="zh-CN"/>
        </w:rPr>
        <w:t>初中英语</w:t>
      </w:r>
      <w:r>
        <w:rPr>
          <w:rFonts w:hint="default" w:ascii="Times New Roman" w:hAnsi="Times New Roman" w:cs="Times New Roman" w:eastAsiaTheme="minorEastAsia"/>
          <w:color w:val="auto"/>
          <w:sz w:val="28"/>
          <w:szCs w:val="28"/>
        </w:rPr>
        <w:t>课堂导入设计的文章很少</w:t>
      </w:r>
      <w:r>
        <w:rPr>
          <w:rFonts w:hint="default" w:ascii="Times New Roman" w:hAnsi="Times New Roman" w:cs="Times New Roman" w:eastAsiaTheme="minorEastAsia"/>
          <w:color w:val="auto"/>
          <w:spacing w:val="0"/>
          <w:w w:val="100"/>
          <w:position w:val="0"/>
          <w:sz w:val="28"/>
          <w:szCs w:val="28"/>
          <w:lang w:val="zh-CN" w:eastAsia="zh-CN" w:bidi="zh-CN"/>
        </w:rPr>
        <w:t>，因此系统深入地研究课堂导入十分有必要。</w:t>
      </w:r>
    </w:p>
    <w:p>
      <w:pPr>
        <w:bidi w:val="0"/>
        <w:spacing w:line="360" w:lineRule="auto"/>
        <w:ind w:firstLine="562" w:firstLineChars="200"/>
        <w:rPr>
          <w:rFonts w:hint="default"/>
          <w:b/>
          <w:bCs/>
          <w:sz w:val="28"/>
          <w:szCs w:val="36"/>
          <w:lang w:val="en-US" w:eastAsia="zh-CN"/>
        </w:rPr>
      </w:pPr>
      <w:r>
        <w:rPr>
          <w:rFonts w:hint="default"/>
          <w:b/>
          <w:bCs/>
          <w:sz w:val="28"/>
          <w:szCs w:val="36"/>
          <w:lang w:val="en-US" w:eastAsia="zh-CN"/>
        </w:rPr>
        <w:t>三、课题研究的理论依据</w:t>
      </w:r>
    </w:p>
    <w:p>
      <w:pPr>
        <w:bidi w:val="0"/>
        <w:spacing w:line="360" w:lineRule="auto"/>
        <w:ind w:firstLine="281" w:firstLineChars="100"/>
        <w:rPr>
          <w:rFonts w:hint="default" w:ascii="Times New Roman" w:hAnsi="Times New Roman" w:cs="Times New Roman" w:eastAsiaTheme="minorEastAsia"/>
          <w:b/>
          <w:bCs/>
          <w:sz w:val="28"/>
          <w:szCs w:val="36"/>
          <w:lang w:val="en-US" w:eastAsia="zh-CN"/>
        </w:rPr>
      </w:pPr>
      <w:r>
        <w:rPr>
          <w:rFonts w:hint="default" w:ascii="Times New Roman" w:hAnsi="Times New Roman" w:cs="Times New Roman" w:eastAsiaTheme="minorEastAsia"/>
          <w:b/>
          <w:bCs/>
          <w:sz w:val="28"/>
          <w:szCs w:val="36"/>
          <w:lang w:val="en-US" w:eastAsia="zh-CN"/>
        </w:rPr>
        <w:t>（一）</w:t>
      </w:r>
      <w:r>
        <w:rPr>
          <w:rFonts w:hint="default" w:ascii="Times New Roman" w:hAnsi="Times New Roman" w:cs="Times New Roman" w:eastAsiaTheme="minorEastAsia"/>
          <w:b/>
          <w:bCs/>
          <w:sz w:val="28"/>
          <w:szCs w:val="36"/>
          <w:lang w:val="zh-CN" w:eastAsia="zh-CN"/>
        </w:rPr>
        <w:t>建构主义学习理论</w:t>
      </w:r>
    </w:p>
    <w:p>
      <w:pPr>
        <w:bidi w:val="0"/>
        <w:spacing w:line="360" w:lineRule="auto"/>
        <w:ind w:firstLine="560" w:firstLineChars="200"/>
        <w:rPr>
          <w:rFonts w:hint="default" w:ascii="Times New Roman" w:hAnsi="Times New Roman" w:cs="Times New Roman" w:eastAsiaTheme="minorEastAsia"/>
          <w:sz w:val="28"/>
          <w:szCs w:val="36"/>
          <w:lang w:val="zh-CN" w:eastAsia="zh-CN"/>
        </w:rPr>
      </w:pPr>
      <w:r>
        <w:rPr>
          <w:rFonts w:hint="default" w:ascii="Times New Roman" w:hAnsi="Times New Roman" w:cs="Times New Roman" w:eastAsiaTheme="minorEastAsia"/>
          <w:sz w:val="28"/>
          <w:szCs w:val="36"/>
          <w:lang w:val="zh-TW" w:eastAsia="zh-TW"/>
        </w:rPr>
        <w:t>建构主义强调学习者自身经验的重要性，强调学习者内部认知结构的自我建构。</w:t>
      </w:r>
      <w:r>
        <w:rPr>
          <w:rFonts w:hint="default" w:ascii="Times New Roman" w:hAnsi="Times New Roman" w:cs="Times New Roman" w:eastAsiaTheme="minorEastAsia"/>
          <w:sz w:val="28"/>
          <w:szCs w:val="36"/>
          <w:lang w:val="zh-CN" w:eastAsia="zh-CN"/>
        </w:rPr>
        <w:t>建构主义理论教学观认为</w:t>
      </w:r>
      <w:r>
        <w:rPr>
          <w:rFonts w:hint="default" w:ascii="Times New Roman" w:hAnsi="Times New Roman" w:cs="Times New Roman" w:eastAsiaTheme="minorEastAsia"/>
          <w:sz w:val="28"/>
          <w:szCs w:val="36"/>
        </w:rPr>
        <w:t>教学不能无视学习者的已有知识经验，简单强硬地从外部对学习者实施知识的“填灌”，而是应当把学习者原有的知识经验作为新知识的生长点，引导学习者从原有的知识经验中，生长新的知识经验。</w:t>
      </w:r>
      <w:r>
        <w:rPr>
          <w:rFonts w:hint="default" w:ascii="Times New Roman" w:hAnsi="Times New Roman" w:cs="Times New Roman" w:eastAsiaTheme="minorEastAsia"/>
          <w:sz w:val="28"/>
          <w:szCs w:val="36"/>
          <w:lang w:val="zh-CN" w:eastAsia="zh-CN"/>
        </w:rPr>
        <w:t>要求教师转变已有的知识传授者的角色，倡导教师应扮演学生主动建构知识意义的帮助者、促进者的角色，这和课堂导入有着共通点。</w:t>
      </w:r>
    </w:p>
    <w:p>
      <w:pPr>
        <w:bidi w:val="0"/>
        <w:spacing w:line="360" w:lineRule="auto"/>
        <w:ind w:firstLine="560" w:firstLineChars="200"/>
        <w:rPr>
          <w:rFonts w:hint="default" w:ascii="Times New Roman" w:hAnsi="Times New Roman" w:cs="Times New Roman" w:eastAsiaTheme="minorEastAsia"/>
          <w:sz w:val="28"/>
          <w:szCs w:val="36"/>
          <w:lang w:val="zh-CN" w:eastAsia="zh-CN"/>
        </w:rPr>
      </w:pPr>
      <w:r>
        <w:rPr>
          <w:rFonts w:hint="default" w:ascii="Times New Roman" w:hAnsi="Times New Roman" w:cs="Times New Roman" w:eastAsiaTheme="minorEastAsia"/>
          <w:sz w:val="28"/>
          <w:szCs w:val="36"/>
          <w:lang w:val="zh-CN" w:eastAsia="zh-CN"/>
        </w:rPr>
        <w:t>运用建构主义，能够得到课堂导入方式的创新，教师可以在建构主义理论的指导下突出学生的主体性。建构主义</w:t>
      </w:r>
      <w:r>
        <w:rPr>
          <w:rFonts w:hint="default" w:ascii="Times New Roman" w:hAnsi="Times New Roman" w:cs="Times New Roman" w:eastAsiaTheme="minorEastAsia"/>
          <w:sz w:val="28"/>
          <w:szCs w:val="36"/>
          <w:lang w:val="zh-TW" w:eastAsia="zh-TW"/>
        </w:rPr>
        <w:t>强调以学生为中心，认为学习不是学习者知识的机械叠加，而是在某种情境下，学习者以自身内部已有的知识经验作为基础，通过与外界的环境相互作用，主动建构对事物新的理解。</w:t>
      </w:r>
      <w:r>
        <w:rPr>
          <w:rFonts w:hint="default" w:ascii="Times New Roman" w:hAnsi="Times New Roman" w:cs="Times New Roman" w:eastAsiaTheme="minorEastAsia"/>
          <w:sz w:val="28"/>
          <w:szCs w:val="36"/>
          <w:lang w:val="zh-CN" w:eastAsia="zh-CN"/>
        </w:rPr>
        <w:t>由此我们可以得出，作为学生所学的新知识不是通过教师教授而得到，而是在特定的情境下，学生通过有必要的意义建构的方式而习得的。建构主义理论中的教学策略目的是把学习者与情境的交互作用能够最大限度地发挥，主动地去构建意义。而课堂导入的目的是在学生原有的背景知识的基础上把新的背景知识有必要地进行补充，学生会对新课内容进行积极思考并受到启发，从而有利于学生进一步学习新知，为新知识的学习起到较好的铺垫作用。</w:t>
      </w:r>
    </w:p>
    <w:p>
      <w:pPr>
        <w:bidi w:val="0"/>
        <w:spacing w:line="360" w:lineRule="auto"/>
        <w:ind w:firstLine="560" w:firstLineChars="200"/>
        <w:rPr>
          <w:rFonts w:hint="default" w:ascii="Times New Roman" w:hAnsi="Times New Roman" w:cs="Times New Roman" w:eastAsiaTheme="minorEastAsia"/>
          <w:sz w:val="28"/>
          <w:szCs w:val="36"/>
          <w:lang w:val="zh-CN" w:eastAsia="zh-CN"/>
        </w:rPr>
      </w:pPr>
      <w:r>
        <w:rPr>
          <w:rFonts w:hint="default" w:ascii="Times New Roman" w:hAnsi="Times New Roman" w:cs="Times New Roman" w:eastAsiaTheme="minorEastAsia"/>
          <w:sz w:val="28"/>
          <w:szCs w:val="36"/>
          <w:lang w:val="zh-CN" w:eastAsia="zh-CN"/>
        </w:rPr>
        <w:t>根据此理论，教师需要在课堂教学中充分挖掘学生学习的自主性，不断引导学生去主动发现问题，提高学生综合运用英语知识的能力。根据建构主义学习理论，英语课堂导入教学可以得到指导作用，英语课堂的效率自然也会提高。从新课改的要求来看，积极应用建构主义理论，改革课堂教学方法，也是初中英语课堂教学的一个重要发展趋势。</w:t>
      </w:r>
    </w:p>
    <w:p>
      <w:pPr>
        <w:bidi w:val="0"/>
        <w:spacing w:line="360" w:lineRule="auto"/>
        <w:ind w:firstLine="562" w:firstLineChars="200"/>
        <w:rPr>
          <w:rFonts w:hint="default" w:ascii="Times New Roman" w:hAnsi="Times New Roman" w:cs="Times New Roman" w:eastAsiaTheme="minorEastAsia"/>
          <w:b/>
          <w:bCs/>
          <w:color w:val="auto"/>
          <w:sz w:val="28"/>
          <w:szCs w:val="28"/>
          <w:lang w:val="zh-CN" w:eastAsia="zh-CN"/>
        </w:rPr>
      </w:pPr>
      <w:r>
        <w:rPr>
          <w:rFonts w:hint="default" w:ascii="Times New Roman" w:hAnsi="Times New Roman" w:cs="Times New Roman" w:eastAsiaTheme="minorEastAsia"/>
          <w:b/>
          <w:bCs/>
          <w:color w:val="auto"/>
          <w:sz w:val="28"/>
          <w:szCs w:val="28"/>
          <w:lang w:eastAsia="zh-CN"/>
        </w:rPr>
        <w:t>（二）</w:t>
      </w:r>
      <w:r>
        <w:rPr>
          <w:rFonts w:hint="default" w:ascii="Times New Roman" w:hAnsi="Times New Roman" w:cs="Times New Roman" w:eastAsiaTheme="minorEastAsia"/>
          <w:b/>
          <w:bCs/>
          <w:color w:val="auto"/>
          <w:sz w:val="28"/>
          <w:szCs w:val="28"/>
        </w:rPr>
        <w:t>Krashen</w:t>
      </w:r>
      <w:r>
        <w:rPr>
          <w:rFonts w:hint="default" w:ascii="Times New Roman" w:hAnsi="Times New Roman" w:cs="Times New Roman" w:eastAsiaTheme="minorEastAsia"/>
          <w:b/>
          <w:bCs/>
          <w:color w:val="auto"/>
          <w:sz w:val="28"/>
          <w:szCs w:val="28"/>
          <w:lang w:val="zh-CN" w:eastAsia="zh-CN"/>
        </w:rPr>
        <w:t>的输入假说理论</w:t>
      </w:r>
    </w:p>
    <w:p>
      <w:pPr>
        <w:bidi w:val="0"/>
        <w:spacing w:line="360" w:lineRule="auto"/>
        <w:ind w:firstLine="560" w:firstLineChars="200"/>
        <w:rPr>
          <w:rFonts w:hint="default" w:ascii="Times New Roman" w:hAnsi="Times New Roman" w:cs="Times New Roman" w:eastAsiaTheme="minorEastAsia"/>
          <w:color w:val="auto"/>
          <w:sz w:val="28"/>
          <w:szCs w:val="28"/>
          <w:lang w:eastAsia="zh-CN"/>
        </w:rPr>
      </w:pPr>
      <w:r>
        <w:rPr>
          <w:rFonts w:hint="default" w:ascii="Times New Roman" w:hAnsi="Times New Roman" w:cs="Times New Roman" w:eastAsiaTheme="minorEastAsia"/>
          <w:color w:val="auto"/>
          <w:sz w:val="28"/>
          <w:szCs w:val="28"/>
        </w:rPr>
        <w:t>“</w:t>
      </w:r>
      <w:r>
        <w:rPr>
          <w:rFonts w:hint="default" w:ascii="Times New Roman" w:hAnsi="Times New Roman" w:cs="Times New Roman" w:eastAsiaTheme="minorEastAsia"/>
          <w:color w:val="auto"/>
          <w:sz w:val="28"/>
          <w:szCs w:val="28"/>
          <w:lang w:val="zh-CN" w:eastAsia="zh-CN"/>
        </w:rPr>
        <w:t>输入假说理论</w:t>
      </w:r>
      <w:r>
        <w:rPr>
          <w:rFonts w:hint="default" w:ascii="Times New Roman" w:hAnsi="Times New Roman" w:cs="Times New Roman" w:eastAsiaTheme="minorEastAsia"/>
          <w:color w:val="auto"/>
          <w:sz w:val="28"/>
          <w:szCs w:val="28"/>
        </w:rPr>
        <w:t>也许是当今第二语言习得理论中惟一最重要的一个概念”</w:t>
      </w:r>
      <w:r>
        <w:rPr>
          <w:rFonts w:hint="default" w:ascii="Times New Roman" w:hAnsi="Times New Roman" w:cs="Times New Roman" w:eastAsiaTheme="minorEastAsia"/>
          <w:color w:val="auto"/>
          <w:sz w:val="28"/>
          <w:szCs w:val="28"/>
          <w:lang w:val="en-US" w:eastAsia="zh-CN"/>
        </w:rPr>
        <w:t>(</w:t>
      </w:r>
      <w:r>
        <w:rPr>
          <w:rFonts w:hint="default" w:ascii="Times New Roman" w:hAnsi="Times New Roman" w:cs="Times New Roman" w:eastAsiaTheme="minorEastAsia"/>
          <w:color w:val="auto"/>
          <w:sz w:val="28"/>
          <w:szCs w:val="28"/>
        </w:rPr>
        <w:t>Krashen 1982：9</w:t>
      </w:r>
      <w:r>
        <w:rPr>
          <w:rFonts w:hint="default" w:ascii="Times New Roman" w:hAnsi="Times New Roman" w:cs="Times New Roman" w:eastAsiaTheme="minorEastAsia"/>
          <w:color w:val="auto"/>
          <w:sz w:val="28"/>
          <w:szCs w:val="28"/>
          <w:lang w:val="en-US" w:eastAsia="zh-CN"/>
        </w:rPr>
        <w:t>)</w:t>
      </w:r>
      <w:r>
        <w:rPr>
          <w:rFonts w:hint="default" w:ascii="Times New Roman" w:hAnsi="Times New Roman" w:cs="Times New Roman" w:eastAsiaTheme="minorEastAsia"/>
          <w:color w:val="auto"/>
          <w:sz w:val="28"/>
          <w:szCs w:val="28"/>
          <w:lang w:eastAsia="zh-CN"/>
        </w:rPr>
        <w:t>，</w:t>
      </w:r>
      <w:r>
        <w:rPr>
          <w:rFonts w:hint="eastAsia" w:ascii="Times New Roman" w:hAnsi="Times New Roman" w:cs="Times New Roman" w:eastAsiaTheme="minorEastAsia"/>
          <w:color w:val="auto"/>
          <w:sz w:val="28"/>
          <w:szCs w:val="28"/>
          <w:lang w:eastAsia="zh-CN"/>
        </w:rPr>
        <w:t>由</w:t>
      </w:r>
      <w:r>
        <w:rPr>
          <w:rFonts w:hint="default" w:ascii="Times New Roman" w:hAnsi="Times New Roman" w:cs="Times New Roman" w:eastAsiaTheme="minorEastAsia"/>
          <w:color w:val="auto"/>
          <w:sz w:val="28"/>
          <w:szCs w:val="28"/>
        </w:rPr>
        <w:t>Krashen</w:t>
      </w:r>
      <w:r>
        <w:rPr>
          <w:rFonts w:hint="eastAsia" w:ascii="Times New Roman" w:hAnsi="Times New Roman" w:cs="Times New Roman" w:eastAsiaTheme="minorEastAsia"/>
          <w:color w:val="auto"/>
          <w:sz w:val="28"/>
          <w:szCs w:val="28"/>
          <w:lang w:eastAsia="zh-CN"/>
        </w:rPr>
        <w:t>于</w:t>
      </w:r>
      <w:r>
        <w:rPr>
          <w:rFonts w:hint="default" w:ascii="Times New Roman" w:hAnsi="Times New Roman" w:cs="Times New Roman" w:eastAsiaTheme="minorEastAsia"/>
          <w:color w:val="auto"/>
          <w:sz w:val="28"/>
          <w:szCs w:val="28"/>
          <w:lang w:val="zh-CN" w:eastAsia="zh-CN"/>
        </w:rPr>
        <w:t>1985年提出的。克拉申认为，</w:t>
      </w:r>
      <w:r>
        <w:rPr>
          <w:rFonts w:hint="default" w:ascii="Times New Roman" w:hAnsi="Times New Roman" w:cs="Times New Roman" w:eastAsiaTheme="minorEastAsia"/>
          <w:color w:val="auto"/>
          <w:sz w:val="28"/>
          <w:szCs w:val="28"/>
        </w:rPr>
        <w:t>学习者是通过接收</w:t>
      </w:r>
      <w:r>
        <w:rPr>
          <w:rFonts w:hint="default" w:ascii="Times New Roman" w:hAnsi="Times New Roman" w:cs="Times New Roman" w:eastAsiaTheme="minorEastAsia"/>
          <w:color w:val="auto"/>
          <w:sz w:val="28"/>
          <w:szCs w:val="28"/>
          <w:lang w:eastAsia="zh-CN"/>
        </w:rPr>
        <w:t>“</w:t>
      </w:r>
      <w:r>
        <w:rPr>
          <w:rFonts w:hint="default" w:ascii="Times New Roman" w:hAnsi="Times New Roman" w:cs="Times New Roman" w:eastAsiaTheme="minorEastAsia"/>
          <w:color w:val="auto"/>
          <w:sz w:val="28"/>
          <w:szCs w:val="28"/>
        </w:rPr>
        <w:t>可理解的输入</w:t>
      </w:r>
      <w:r>
        <w:rPr>
          <w:rFonts w:hint="default" w:ascii="Times New Roman" w:hAnsi="Times New Roman" w:cs="Times New Roman" w:eastAsiaTheme="minorEastAsia"/>
          <w:color w:val="auto"/>
          <w:sz w:val="28"/>
          <w:szCs w:val="28"/>
          <w:lang w:eastAsia="zh-CN"/>
        </w:rPr>
        <w:t>”</w:t>
      </w:r>
      <w:r>
        <w:rPr>
          <w:rFonts w:hint="default" w:ascii="Times New Roman" w:hAnsi="Times New Roman" w:cs="Times New Roman" w:eastAsiaTheme="minorEastAsia"/>
          <w:color w:val="auto"/>
          <w:sz w:val="28"/>
          <w:szCs w:val="28"/>
        </w:rPr>
        <w:t>来逐步推进自己的语言学习的。他将可理解的语言输入定义为</w:t>
      </w:r>
      <w:r>
        <w:rPr>
          <w:rFonts w:hint="default" w:ascii="Times New Roman" w:hAnsi="Times New Roman" w:cs="Times New Roman" w:eastAsiaTheme="minorEastAsia"/>
          <w:color w:val="auto"/>
          <w:sz w:val="28"/>
          <w:szCs w:val="28"/>
          <w:lang w:eastAsia="zh-CN"/>
        </w:rPr>
        <w:t>“</w:t>
      </w:r>
      <w:r>
        <w:rPr>
          <w:rFonts w:hint="default" w:ascii="Times New Roman" w:hAnsi="Times New Roman" w:cs="Times New Roman" w:eastAsiaTheme="minorEastAsia"/>
          <w:color w:val="auto"/>
          <w:sz w:val="28"/>
          <w:szCs w:val="28"/>
        </w:rPr>
        <w:t>i+1</w:t>
      </w:r>
      <w:r>
        <w:rPr>
          <w:rFonts w:hint="default" w:ascii="Times New Roman" w:hAnsi="Times New Roman" w:cs="Times New Roman" w:eastAsiaTheme="minorEastAsia"/>
          <w:color w:val="auto"/>
          <w:sz w:val="28"/>
          <w:szCs w:val="28"/>
          <w:lang w:eastAsia="zh-CN"/>
        </w:rPr>
        <w:t>”</w:t>
      </w:r>
      <w:r>
        <w:rPr>
          <w:rFonts w:hint="default" w:ascii="Times New Roman" w:hAnsi="Times New Roman" w:cs="Times New Roman" w:eastAsiaTheme="minorEastAsia"/>
          <w:color w:val="auto"/>
          <w:sz w:val="28"/>
          <w:szCs w:val="28"/>
        </w:rPr>
        <w:t>，其中</w:t>
      </w:r>
      <w:r>
        <w:rPr>
          <w:rFonts w:hint="default" w:ascii="Times New Roman" w:hAnsi="Times New Roman" w:cs="Times New Roman" w:eastAsiaTheme="minorEastAsia"/>
          <w:color w:val="auto"/>
          <w:sz w:val="28"/>
          <w:szCs w:val="28"/>
          <w:lang w:eastAsia="zh-CN"/>
        </w:rPr>
        <w:t>“</w:t>
      </w:r>
      <w:r>
        <w:rPr>
          <w:rFonts w:hint="default" w:ascii="Times New Roman" w:hAnsi="Times New Roman" w:cs="Times New Roman" w:eastAsiaTheme="minorEastAsia"/>
          <w:color w:val="auto"/>
          <w:sz w:val="28"/>
          <w:szCs w:val="28"/>
        </w:rPr>
        <w:t>i</w:t>
      </w:r>
      <w:r>
        <w:rPr>
          <w:rFonts w:hint="default" w:ascii="Times New Roman" w:hAnsi="Times New Roman" w:cs="Times New Roman" w:eastAsiaTheme="minorEastAsia"/>
          <w:color w:val="auto"/>
          <w:sz w:val="28"/>
          <w:szCs w:val="28"/>
          <w:lang w:eastAsia="zh-CN"/>
        </w:rPr>
        <w:t>”</w:t>
      </w:r>
      <w:r>
        <w:rPr>
          <w:rFonts w:hint="default" w:ascii="Times New Roman" w:hAnsi="Times New Roman" w:cs="Times New Roman" w:eastAsiaTheme="minorEastAsia"/>
          <w:color w:val="auto"/>
          <w:sz w:val="28"/>
          <w:szCs w:val="28"/>
        </w:rPr>
        <w:t>表示学习者当前的语言知识状态，</w:t>
      </w:r>
      <w:r>
        <w:rPr>
          <w:rFonts w:hint="default" w:ascii="Times New Roman" w:hAnsi="Times New Roman" w:cs="Times New Roman" w:eastAsiaTheme="minorEastAsia"/>
          <w:color w:val="auto"/>
          <w:sz w:val="28"/>
          <w:szCs w:val="28"/>
          <w:lang w:eastAsia="zh-CN"/>
        </w:rPr>
        <w:t>“</w:t>
      </w:r>
      <w:r>
        <w:rPr>
          <w:rFonts w:hint="default" w:ascii="Times New Roman" w:hAnsi="Times New Roman" w:cs="Times New Roman" w:eastAsiaTheme="minorEastAsia"/>
          <w:color w:val="auto"/>
          <w:sz w:val="28"/>
          <w:szCs w:val="28"/>
        </w:rPr>
        <w:t>i+1</w:t>
      </w:r>
      <w:r>
        <w:rPr>
          <w:rFonts w:hint="default" w:ascii="Times New Roman" w:hAnsi="Times New Roman" w:cs="Times New Roman" w:eastAsiaTheme="minorEastAsia"/>
          <w:color w:val="auto"/>
          <w:sz w:val="28"/>
          <w:szCs w:val="28"/>
          <w:lang w:eastAsia="zh-CN"/>
        </w:rPr>
        <w:t>”</w:t>
      </w:r>
      <w:r>
        <w:rPr>
          <w:rFonts w:hint="default" w:ascii="Times New Roman" w:hAnsi="Times New Roman" w:cs="Times New Roman" w:eastAsiaTheme="minorEastAsia"/>
          <w:color w:val="auto"/>
          <w:sz w:val="28"/>
          <w:szCs w:val="28"/>
        </w:rPr>
        <w:t>表示语言发展的下一阶段，通过提供略高于学习者当前水平的可理解性输入激活学习者的</w:t>
      </w:r>
      <w:r>
        <w:rPr>
          <w:rFonts w:hint="default" w:ascii="Times New Roman" w:hAnsi="Times New Roman" w:cs="Times New Roman" w:eastAsiaTheme="minorEastAsia"/>
          <w:color w:val="auto"/>
          <w:sz w:val="28"/>
          <w:szCs w:val="28"/>
          <w:lang w:eastAsia="zh-CN"/>
        </w:rPr>
        <w:t>语言</w:t>
      </w:r>
      <w:r>
        <w:rPr>
          <w:rFonts w:hint="default" w:ascii="Times New Roman" w:hAnsi="Times New Roman" w:cs="Times New Roman" w:eastAsiaTheme="minorEastAsia"/>
          <w:color w:val="auto"/>
          <w:sz w:val="28"/>
          <w:szCs w:val="28"/>
        </w:rPr>
        <w:t>，促进习得。</w:t>
      </w:r>
      <w:r>
        <w:rPr>
          <w:rFonts w:hint="default" w:ascii="Times New Roman" w:hAnsi="Times New Roman" w:cs="Times New Roman" w:eastAsiaTheme="minorEastAsia"/>
          <w:color w:val="auto"/>
          <w:sz w:val="28"/>
          <w:szCs w:val="28"/>
          <w:lang w:eastAsia="zh-CN"/>
        </w:rPr>
        <w:t>克拉申还提出语言习得需</w:t>
      </w:r>
      <w:r>
        <w:rPr>
          <w:rFonts w:hint="default" w:ascii="Times New Roman" w:hAnsi="Times New Roman" w:cs="Times New Roman" w:eastAsiaTheme="minorEastAsia"/>
          <w:color w:val="auto"/>
          <w:sz w:val="28"/>
          <w:szCs w:val="28"/>
        </w:rPr>
        <w:t>注意输入内容的更新以及输入形式的多样化，以增强输入的吸收效果</w:t>
      </w:r>
      <w:r>
        <w:rPr>
          <w:rFonts w:hint="default" w:ascii="Times New Roman" w:hAnsi="Times New Roman" w:cs="Times New Roman" w:eastAsiaTheme="minorEastAsia"/>
          <w:color w:val="auto"/>
          <w:sz w:val="28"/>
          <w:szCs w:val="28"/>
          <w:lang w:eastAsia="zh-CN"/>
        </w:rPr>
        <w:t>。</w:t>
      </w:r>
      <w:r>
        <w:rPr>
          <w:rFonts w:hint="default" w:ascii="Times New Roman" w:hAnsi="Times New Roman" w:cs="Times New Roman" w:eastAsiaTheme="minorEastAsia"/>
          <w:color w:val="auto"/>
          <w:sz w:val="28"/>
          <w:szCs w:val="28"/>
        </w:rPr>
        <w:t>在克拉申看来，输入假说对任何习得都至关重要，并对课堂教学有启示意义。</w:t>
      </w:r>
    </w:p>
    <w:p>
      <w:pPr>
        <w:bidi w:val="0"/>
        <w:spacing w:line="360" w:lineRule="auto"/>
        <w:ind w:firstLine="560" w:firstLineChars="200"/>
        <w:rPr>
          <w:rFonts w:hint="default" w:ascii="Times New Roman" w:hAnsi="Times New Roman" w:cs="Times New Roman" w:eastAsiaTheme="minorEastAsia"/>
          <w:color w:val="auto"/>
          <w:sz w:val="28"/>
          <w:szCs w:val="28"/>
          <w:lang w:val="zh-CN" w:eastAsia="zh-CN"/>
        </w:rPr>
      </w:pPr>
      <w:r>
        <w:rPr>
          <w:rFonts w:hint="default" w:ascii="Times New Roman" w:hAnsi="Times New Roman" w:cs="Times New Roman" w:eastAsiaTheme="minorEastAsia"/>
          <w:color w:val="auto"/>
          <w:sz w:val="28"/>
          <w:szCs w:val="28"/>
          <w:lang w:val="zh-CN" w:eastAsia="zh-CN"/>
        </w:rPr>
        <w:t>根据输入假说，教师在对一节课的导入环节进行设计时，需要根据</w:t>
      </w:r>
      <w:r>
        <w:rPr>
          <w:rFonts w:hint="default" w:ascii="Times New Roman" w:hAnsi="Times New Roman" w:cs="Times New Roman" w:eastAsiaTheme="minorEastAsia"/>
          <w:color w:val="auto"/>
          <w:sz w:val="28"/>
          <w:szCs w:val="28"/>
        </w:rPr>
        <w:t>i</w:t>
      </w:r>
      <w:r>
        <w:rPr>
          <w:rFonts w:hint="default" w:ascii="Times New Roman" w:hAnsi="Times New Roman" w:cs="Times New Roman" w:eastAsiaTheme="minorEastAsia"/>
          <w:color w:val="auto"/>
          <w:sz w:val="28"/>
          <w:szCs w:val="28"/>
          <w:lang w:val="en-US" w:eastAsia="en-US"/>
        </w:rPr>
        <w:t>+1</w:t>
      </w:r>
      <w:r>
        <w:rPr>
          <w:rFonts w:hint="default" w:ascii="Times New Roman" w:hAnsi="Times New Roman" w:cs="Times New Roman" w:eastAsiaTheme="minorEastAsia"/>
          <w:color w:val="auto"/>
          <w:sz w:val="28"/>
          <w:szCs w:val="28"/>
          <w:lang w:val="zh-CN" w:eastAsia="zh-CN"/>
        </w:rPr>
        <w:t>公式选择略高于习得者现有水平的语言材料，要既能满足学生学习需要又要遵循量力性原则，保证导入能被学生接受和理解；同时导入的内容应做到既有趣又相关。有趣即指教师应精心思考什么形式的导入活动才更能激起学生的兴趣及对学习的热情，而相关是指导入不仅要紧密贴合教学重难点，还要符合学生认知水平和生活实际。</w:t>
      </w:r>
    </w:p>
    <w:p>
      <w:pPr>
        <w:bidi w:val="0"/>
        <w:spacing w:line="360" w:lineRule="auto"/>
        <w:ind w:firstLine="560" w:firstLineChars="200"/>
        <w:rPr>
          <w:rFonts w:hint="default" w:ascii="Times New Roman" w:hAnsi="Times New Roman" w:cs="Times New Roman" w:eastAsiaTheme="minorEastAsia"/>
          <w:color w:val="auto"/>
          <w:spacing w:val="0"/>
          <w:w w:val="100"/>
          <w:position w:val="0"/>
          <w:sz w:val="28"/>
          <w:szCs w:val="28"/>
          <w:lang w:val="zh-CN" w:eastAsia="zh-CN" w:bidi="zh-CN"/>
        </w:rPr>
      </w:pPr>
      <w:r>
        <w:rPr>
          <w:rFonts w:hint="default" w:ascii="Times New Roman" w:hAnsi="Times New Roman" w:cs="Times New Roman" w:eastAsiaTheme="minorEastAsia"/>
          <w:color w:val="auto"/>
          <w:sz w:val="28"/>
          <w:szCs w:val="28"/>
          <w:lang w:val="zh-CN" w:eastAsia="zh-CN"/>
        </w:rPr>
        <w:t>因此教师在日常教学中要逐渐改变传统灌输的教学模式，树立学生为中心的教学理念，并在重视学生的兴趣爱好与需求的前提下参照特定的教学目标创设一定的语言环境，在新旧知识间搭建桥梁，使学生的认识结构和生活实际相结合，通过</w:t>
      </w:r>
      <w:r>
        <w:rPr>
          <w:rFonts w:hint="default" w:ascii="Times New Roman" w:hAnsi="Times New Roman" w:cs="Times New Roman" w:eastAsiaTheme="minorEastAsia"/>
          <w:color w:val="auto"/>
          <w:sz w:val="28"/>
          <w:szCs w:val="28"/>
          <w:lang w:eastAsia="zh-CN"/>
        </w:rPr>
        <w:t>“</w:t>
      </w:r>
      <w:r>
        <w:rPr>
          <w:rFonts w:hint="default" w:ascii="Times New Roman" w:hAnsi="Times New Roman" w:cs="Times New Roman" w:eastAsiaTheme="minorEastAsia"/>
          <w:color w:val="auto"/>
          <w:sz w:val="28"/>
          <w:szCs w:val="28"/>
        </w:rPr>
        <w:t>可理解的输入</w:t>
      </w:r>
      <w:r>
        <w:rPr>
          <w:rFonts w:hint="default" w:ascii="Times New Roman" w:hAnsi="Times New Roman" w:cs="Times New Roman" w:eastAsiaTheme="minorEastAsia"/>
          <w:color w:val="auto"/>
          <w:sz w:val="28"/>
          <w:szCs w:val="28"/>
          <w:lang w:eastAsia="zh-CN"/>
        </w:rPr>
        <w:t>”</w:t>
      </w:r>
      <w:r>
        <w:rPr>
          <w:rFonts w:hint="default" w:ascii="Times New Roman" w:hAnsi="Times New Roman" w:cs="Times New Roman" w:eastAsiaTheme="minorEastAsia"/>
          <w:color w:val="auto"/>
          <w:sz w:val="28"/>
          <w:szCs w:val="28"/>
          <w:lang w:val="zh-CN" w:eastAsia="zh-CN"/>
        </w:rPr>
        <w:t>激发学生的学习兴趣，为英语学习创造条件。</w:t>
      </w:r>
      <w:r>
        <w:rPr>
          <w:rFonts w:hint="default" w:ascii="Times New Roman" w:hAnsi="Times New Roman" w:cs="Times New Roman" w:eastAsiaTheme="minorEastAsia"/>
          <w:color w:val="auto"/>
          <w:sz w:val="28"/>
          <w:szCs w:val="28"/>
        </w:rPr>
        <w:t>Krashen</w:t>
      </w:r>
      <w:r>
        <w:rPr>
          <w:rFonts w:hint="default" w:ascii="Times New Roman" w:hAnsi="Times New Roman" w:cs="Times New Roman" w:eastAsiaTheme="minorEastAsia"/>
          <w:color w:val="auto"/>
          <w:sz w:val="28"/>
          <w:szCs w:val="28"/>
          <w:lang w:val="zh-CN" w:eastAsia="zh-CN"/>
        </w:rPr>
        <w:t>的输入理论为英语课堂导入活动的设计奠定了科学合理的理论基础，为实际教学中的导入指明了方向。</w:t>
      </w:r>
    </w:p>
    <w:p>
      <w:pPr>
        <w:pStyle w:val="11"/>
        <w:keepNext w:val="0"/>
        <w:keepLines w:val="0"/>
        <w:pageBreakBefore w:val="0"/>
        <w:widowControl w:val="0"/>
        <w:shd w:val="clear" w:color="auto" w:fill="auto"/>
        <w:kinsoku/>
        <w:wordWrap/>
        <w:overflowPunct/>
        <w:topLinePunct w:val="0"/>
        <w:autoSpaceDE/>
        <w:autoSpaceDN/>
        <w:bidi w:val="0"/>
        <w:adjustRightInd/>
        <w:snapToGrid/>
        <w:spacing w:before="0" w:after="0" w:line="360" w:lineRule="auto"/>
        <w:ind w:right="0" w:firstLine="562" w:firstLineChars="200"/>
        <w:jc w:val="both"/>
        <w:textAlignment w:val="auto"/>
        <w:rPr>
          <w:rFonts w:hint="default" w:ascii="Times New Roman" w:hAnsi="Times New Roman" w:cs="Times New Roman" w:eastAsiaTheme="minorEastAsia"/>
          <w:b/>
          <w:bCs/>
          <w:color w:val="auto"/>
          <w:spacing w:val="0"/>
          <w:w w:val="100"/>
          <w:position w:val="0"/>
          <w:sz w:val="28"/>
          <w:szCs w:val="28"/>
          <w:lang w:eastAsia="zh-CN"/>
        </w:rPr>
      </w:pPr>
      <w:r>
        <w:rPr>
          <w:rFonts w:hint="default" w:ascii="Times New Roman" w:hAnsi="Times New Roman" w:cs="Times New Roman" w:eastAsiaTheme="minorEastAsia"/>
          <w:b/>
          <w:bCs/>
          <w:color w:val="auto"/>
          <w:spacing w:val="0"/>
          <w:w w:val="100"/>
          <w:position w:val="0"/>
          <w:sz w:val="28"/>
          <w:szCs w:val="28"/>
          <w:lang w:eastAsia="zh-CN"/>
        </w:rPr>
        <w:t>概念界定：</w:t>
      </w:r>
    </w:p>
    <w:p>
      <w:pPr>
        <w:bidi w:val="0"/>
        <w:spacing w:line="360" w:lineRule="auto"/>
        <w:ind w:firstLine="560" w:firstLineChars="200"/>
        <w:rPr>
          <w:rFonts w:hint="default" w:ascii="Times New Roman" w:hAnsi="Times New Roman" w:cs="Times New Roman" w:eastAsiaTheme="minorEastAsia"/>
          <w:sz w:val="28"/>
          <w:szCs w:val="36"/>
          <w:lang w:val="zh-CN" w:eastAsia="zh-CN"/>
        </w:rPr>
      </w:pPr>
      <w:r>
        <w:rPr>
          <w:rFonts w:hint="default" w:ascii="Times New Roman" w:hAnsi="Times New Roman" w:cs="Times New Roman" w:eastAsiaTheme="minorEastAsia"/>
          <w:sz w:val="28"/>
          <w:szCs w:val="36"/>
          <w:lang w:val="zh-CN" w:eastAsia="zh-CN"/>
        </w:rPr>
        <w:t>课堂导入，是一种教学行为，指教师建立与教学有关的情景，对学生传授新教学内容，使学生进入新知识准备状态。（胡淑珍等1996；杨鸿2001；王松美主编2000等）。在导入环节，教师需要努力创设一个轻松愉悦的课堂氛围，吸引学生的注意，并使学生对新课内容产生兴趣和好奇心，增强其积极主动的学习动力，对学生建立新旧知识之间的联系起到帮助作用，让学生充分明确这节课的学习目标与内容，从而使学生积极参与到课堂中来，使得整节课有一个好的开端。英语课堂的有效导入，能够很好地激发学生的学习欲望，合理引导学生进入良好的学习状态，促进学生积极主动地学习，自然而然地过渡到教学新内容</w:t>
      </w:r>
      <w:r>
        <w:rPr>
          <w:rFonts w:hint="eastAsia" w:ascii="Times New Roman" w:hAnsi="Times New Roman" w:cs="Times New Roman" w:eastAsiaTheme="minorEastAsia"/>
          <w:sz w:val="28"/>
          <w:szCs w:val="36"/>
          <w:lang w:val="zh-CN" w:eastAsia="zh-CN"/>
        </w:rPr>
        <w:t>。</w:t>
      </w:r>
    </w:p>
    <w:p>
      <w:pPr>
        <w:bidi w:val="0"/>
        <w:spacing w:line="360" w:lineRule="auto"/>
        <w:ind w:firstLine="562" w:firstLineChars="200"/>
        <w:rPr>
          <w:rFonts w:hint="default" w:ascii="Times New Roman" w:hAnsi="Times New Roman" w:cs="Times New Roman" w:eastAsiaTheme="minorEastAsia"/>
          <w:b/>
          <w:bCs/>
          <w:sz w:val="28"/>
          <w:szCs w:val="36"/>
          <w:lang w:val="en-US" w:eastAsia="zh-CN"/>
        </w:rPr>
      </w:pPr>
      <w:r>
        <w:rPr>
          <w:rFonts w:hint="default" w:ascii="Times New Roman" w:hAnsi="Times New Roman" w:cs="Times New Roman" w:eastAsiaTheme="minorEastAsia"/>
          <w:b/>
          <w:bCs/>
          <w:sz w:val="28"/>
          <w:szCs w:val="36"/>
          <w:lang w:val="zh-CN" w:eastAsia="zh-CN"/>
        </w:rPr>
        <w:t>四、课题研究的基本思路</w:t>
      </w:r>
    </w:p>
    <w:p>
      <w:pPr>
        <w:pageBreakBefore w:val="0"/>
        <w:numPr>
          <w:numId w:val="0"/>
        </w:numPr>
        <w:kinsoku/>
        <w:wordWrap/>
        <w:overflowPunct/>
        <w:topLinePunct w:val="0"/>
        <w:autoSpaceDE/>
        <w:autoSpaceDN/>
        <w:bidi w:val="0"/>
        <w:adjustRightInd/>
        <w:snapToGrid/>
        <w:spacing w:line="360" w:lineRule="auto"/>
        <w:ind w:firstLine="510" w:firstLineChars="200"/>
        <w:jc w:val="both"/>
        <w:textAlignment w:val="auto"/>
        <w:rPr>
          <w:rFonts w:hint="default" w:ascii="Times New Roman" w:hAnsi="Times New Roman" w:cs="Times New Roman" w:eastAsiaTheme="minorEastAsia"/>
          <w:b/>
          <w:bCs/>
          <w:color w:val="auto"/>
          <w:spacing w:val="-13"/>
          <w:sz w:val="28"/>
          <w:szCs w:val="28"/>
          <w:lang w:val="en-US" w:eastAsia="zh-CN"/>
        </w:rPr>
      </w:pPr>
      <w:r>
        <w:rPr>
          <w:rFonts w:hint="default" w:ascii="Times New Roman" w:hAnsi="Times New Roman" w:cs="Times New Roman" w:eastAsiaTheme="minorEastAsia"/>
          <w:b/>
          <w:bCs/>
          <w:color w:val="auto"/>
          <w:spacing w:val="-13"/>
          <w:sz w:val="28"/>
          <w:szCs w:val="28"/>
          <w:lang w:val="en-US" w:eastAsia="zh-CN"/>
        </w:rPr>
        <w:t>（一）研究的目标与内容</w:t>
      </w:r>
    </w:p>
    <w:p>
      <w:pPr>
        <w:pageBreakBefore w:val="0"/>
        <w:kinsoku/>
        <w:wordWrap/>
        <w:overflowPunct/>
        <w:topLinePunct w:val="0"/>
        <w:autoSpaceDE/>
        <w:autoSpaceDN/>
        <w:bidi w:val="0"/>
        <w:adjustRightInd/>
        <w:snapToGrid/>
        <w:spacing w:line="360" w:lineRule="auto"/>
        <w:ind w:firstLine="562" w:firstLineChars="200"/>
        <w:jc w:val="both"/>
        <w:textAlignment w:val="auto"/>
        <w:rPr>
          <w:rFonts w:hint="default" w:ascii="Times New Roman" w:hAnsi="Times New Roman" w:cs="Times New Roman" w:eastAsiaTheme="minorEastAsia"/>
          <w:color w:val="auto"/>
          <w:sz w:val="28"/>
          <w:szCs w:val="28"/>
          <w:lang w:val="zh-CN" w:eastAsia="zh-CN"/>
        </w:rPr>
      </w:pPr>
      <w:r>
        <w:rPr>
          <w:rFonts w:hint="default" w:ascii="Times New Roman" w:hAnsi="Times New Roman" w:cs="Times New Roman" w:eastAsiaTheme="minorEastAsia"/>
          <w:b/>
          <w:bCs/>
          <w:color w:val="auto"/>
          <w:sz w:val="28"/>
          <w:szCs w:val="28"/>
          <w:lang w:val="en-US" w:eastAsia="zh-CN"/>
        </w:rPr>
        <w:t>1、研究目标：</w:t>
      </w:r>
      <w:r>
        <w:rPr>
          <w:rFonts w:hint="default" w:ascii="Times New Roman" w:hAnsi="Times New Roman" w:cs="Times New Roman" w:eastAsiaTheme="minorEastAsia"/>
          <w:color w:val="auto"/>
          <w:sz w:val="28"/>
          <w:szCs w:val="28"/>
          <w:lang w:val="en-US" w:eastAsia="zh-CN"/>
        </w:rPr>
        <w:t xml:space="preserve"> </w:t>
      </w:r>
      <w:r>
        <w:rPr>
          <w:rFonts w:hint="default" w:ascii="Times New Roman" w:hAnsi="Times New Roman" w:cs="Times New Roman" w:eastAsiaTheme="minorEastAsia"/>
          <w:color w:val="auto"/>
          <w:sz w:val="28"/>
          <w:szCs w:val="28"/>
          <w:lang w:val="zh-CN" w:eastAsia="zh-CN"/>
        </w:rPr>
        <w:t>随着我国新课程改革的不断深入，也为初中英语教学提出了更高的要求，教师更应做到关注学生情感，帮助学生树立信心，激发学生学习兴趣，使他们在学习中掌握语言的综合运用能力，增加实践能力，并同时注重培养学生的创新精神。因此，本课题以不同的导入环节在英语听说教学中具体的教学实践为基础，进行对比分析，探讨总结课堂导入环节的效果和存在问题。试图为英语教师在英语听说教学中更好地设计优化导入活动提出可行性建议，希望为初中英语听说教学提供参考性意见，以促进外语教学的发展。</w:t>
      </w:r>
    </w:p>
    <w:p>
      <w:pPr>
        <w:pageBreakBefore w:val="0"/>
        <w:kinsoku/>
        <w:wordWrap/>
        <w:overflowPunct/>
        <w:topLinePunct w:val="0"/>
        <w:autoSpaceDE/>
        <w:autoSpaceDN/>
        <w:bidi w:val="0"/>
        <w:adjustRightInd/>
        <w:snapToGrid/>
        <w:spacing w:line="360" w:lineRule="auto"/>
        <w:ind w:firstLine="562" w:firstLineChars="200"/>
        <w:jc w:val="both"/>
        <w:textAlignment w:val="auto"/>
        <w:rPr>
          <w:rFonts w:hint="default" w:ascii="Times New Roman" w:hAnsi="Times New Roman" w:cs="Times New Roman" w:eastAsiaTheme="minorEastAsia"/>
          <w:b/>
          <w:bCs/>
          <w:color w:val="auto"/>
          <w:sz w:val="28"/>
          <w:szCs w:val="28"/>
          <w:lang w:val="en-US" w:eastAsia="zh-CN"/>
        </w:rPr>
      </w:pPr>
      <w:r>
        <w:rPr>
          <w:rFonts w:hint="default" w:ascii="Times New Roman" w:hAnsi="Times New Roman" w:cs="Times New Roman" w:eastAsiaTheme="minorEastAsia"/>
          <w:b/>
          <w:bCs/>
          <w:color w:val="auto"/>
          <w:sz w:val="28"/>
          <w:szCs w:val="28"/>
          <w:lang w:val="en-US" w:eastAsia="zh-CN"/>
        </w:rPr>
        <w:t>2、研究内容：</w:t>
      </w:r>
    </w:p>
    <w:p>
      <w:pPr>
        <w:pageBreakBefore w:val="0"/>
        <w:numPr>
          <w:ilvl w:val="0"/>
          <w:numId w:val="3"/>
        </w:numPr>
        <w:kinsoku/>
        <w:wordWrap/>
        <w:overflowPunct/>
        <w:topLinePunct w:val="0"/>
        <w:autoSpaceDE/>
        <w:autoSpaceDN/>
        <w:bidi w:val="0"/>
        <w:adjustRightInd/>
        <w:snapToGrid/>
        <w:spacing w:line="360" w:lineRule="auto"/>
        <w:ind w:left="229" w:leftChars="0" w:firstLine="0" w:firstLineChars="0"/>
        <w:jc w:val="both"/>
        <w:textAlignment w:val="auto"/>
        <w:rPr>
          <w:rFonts w:hint="default" w:ascii="Times New Roman" w:hAnsi="Times New Roman" w:cs="Times New Roman" w:eastAsiaTheme="minorEastAsia"/>
          <w:b w:val="0"/>
          <w:bCs w:val="0"/>
          <w:color w:val="auto"/>
          <w:spacing w:val="-13"/>
          <w:sz w:val="28"/>
          <w:szCs w:val="28"/>
          <w:lang w:val="en-US" w:eastAsia="zh-CN"/>
        </w:rPr>
      </w:pPr>
      <w:r>
        <w:rPr>
          <w:rFonts w:hint="default" w:ascii="Times New Roman" w:hAnsi="Times New Roman" w:cs="Times New Roman" w:eastAsiaTheme="minorEastAsia"/>
          <w:b w:val="0"/>
          <w:bCs w:val="0"/>
          <w:color w:val="auto"/>
          <w:spacing w:val="-13"/>
          <w:sz w:val="28"/>
          <w:szCs w:val="28"/>
          <w:lang w:val="en-US" w:eastAsia="zh-CN"/>
        </w:rPr>
        <w:t>调查了解英语听说课堂导入环节的方式与教学现状；</w:t>
      </w:r>
    </w:p>
    <w:p>
      <w:pPr>
        <w:pageBreakBefore w:val="0"/>
        <w:numPr>
          <w:ilvl w:val="0"/>
          <w:numId w:val="3"/>
        </w:numPr>
        <w:kinsoku/>
        <w:wordWrap/>
        <w:overflowPunct/>
        <w:topLinePunct w:val="0"/>
        <w:autoSpaceDE/>
        <w:autoSpaceDN/>
        <w:bidi w:val="0"/>
        <w:adjustRightInd/>
        <w:snapToGrid/>
        <w:spacing w:line="360" w:lineRule="auto"/>
        <w:ind w:left="229" w:leftChars="0" w:firstLine="0" w:firstLineChars="0"/>
        <w:jc w:val="both"/>
        <w:textAlignment w:val="auto"/>
        <w:rPr>
          <w:rFonts w:hint="default" w:ascii="Times New Roman" w:hAnsi="Times New Roman" w:cs="Times New Roman" w:eastAsiaTheme="minorEastAsia"/>
          <w:b w:val="0"/>
          <w:bCs w:val="0"/>
          <w:color w:val="auto"/>
          <w:spacing w:val="-13"/>
          <w:sz w:val="28"/>
          <w:szCs w:val="28"/>
          <w:lang w:val="en-US" w:eastAsia="zh-CN"/>
        </w:rPr>
      </w:pPr>
      <w:r>
        <w:rPr>
          <w:rFonts w:hint="default" w:ascii="Times New Roman" w:hAnsi="Times New Roman" w:cs="Times New Roman" w:eastAsiaTheme="minorEastAsia"/>
          <w:b w:val="0"/>
          <w:bCs w:val="0"/>
          <w:color w:val="auto"/>
          <w:spacing w:val="-13"/>
          <w:sz w:val="28"/>
          <w:szCs w:val="28"/>
          <w:lang w:val="en-US" w:eastAsia="zh-CN"/>
        </w:rPr>
        <w:t>整理汇集英语听说教学不同导入环节的不同效果，针对问题进行汇编，分析探究，找出原因，并进行对比实践；</w:t>
      </w:r>
    </w:p>
    <w:p>
      <w:pPr>
        <w:pageBreakBefore w:val="0"/>
        <w:numPr>
          <w:ilvl w:val="0"/>
          <w:numId w:val="3"/>
        </w:numPr>
        <w:kinsoku/>
        <w:wordWrap/>
        <w:overflowPunct/>
        <w:topLinePunct w:val="0"/>
        <w:autoSpaceDE/>
        <w:autoSpaceDN/>
        <w:bidi w:val="0"/>
        <w:adjustRightInd/>
        <w:snapToGrid/>
        <w:spacing w:line="360" w:lineRule="auto"/>
        <w:ind w:left="229" w:leftChars="0" w:firstLine="0" w:firstLineChars="0"/>
        <w:jc w:val="both"/>
        <w:textAlignment w:val="auto"/>
        <w:rPr>
          <w:rFonts w:hint="default" w:ascii="Times New Roman" w:hAnsi="Times New Roman" w:cs="Times New Roman" w:eastAsiaTheme="minorEastAsia"/>
          <w:b w:val="0"/>
          <w:bCs w:val="0"/>
          <w:color w:val="auto"/>
          <w:spacing w:val="-13"/>
          <w:sz w:val="28"/>
          <w:szCs w:val="28"/>
          <w:lang w:val="en-US" w:eastAsia="zh-CN"/>
        </w:rPr>
      </w:pPr>
      <w:r>
        <w:rPr>
          <w:rFonts w:hint="default" w:ascii="Times New Roman" w:hAnsi="Times New Roman" w:cs="Times New Roman" w:eastAsiaTheme="minorEastAsia"/>
          <w:b w:val="0"/>
          <w:bCs w:val="0"/>
          <w:color w:val="auto"/>
          <w:spacing w:val="-13"/>
          <w:sz w:val="28"/>
          <w:szCs w:val="28"/>
          <w:lang w:val="en-US" w:eastAsia="zh-CN"/>
        </w:rPr>
        <w:t>采用问卷调查法及课堂实践，优化设计英语听说课的导入环节，构建有效课堂。</w:t>
      </w:r>
    </w:p>
    <w:p>
      <w:pPr>
        <w:pageBreakBefore w:val="0"/>
        <w:kinsoku/>
        <w:wordWrap/>
        <w:overflowPunct/>
        <w:topLinePunct w:val="0"/>
        <w:autoSpaceDE/>
        <w:autoSpaceDN/>
        <w:bidi w:val="0"/>
        <w:adjustRightInd/>
        <w:snapToGrid/>
        <w:spacing w:line="360" w:lineRule="auto"/>
        <w:ind w:firstLine="562" w:firstLineChars="200"/>
        <w:jc w:val="both"/>
        <w:textAlignment w:val="auto"/>
        <w:rPr>
          <w:rFonts w:hint="default" w:ascii="Times New Roman" w:hAnsi="Times New Roman" w:cs="Times New Roman" w:eastAsiaTheme="minorEastAsia"/>
          <w:b/>
          <w:bCs/>
          <w:color w:val="auto"/>
          <w:sz w:val="28"/>
          <w:szCs w:val="28"/>
        </w:rPr>
      </w:pPr>
      <w:r>
        <w:rPr>
          <w:rFonts w:hint="default" w:ascii="Times New Roman" w:hAnsi="Times New Roman" w:cs="Times New Roman" w:eastAsiaTheme="minorEastAsia"/>
          <w:b/>
          <w:bCs/>
          <w:color w:val="auto"/>
          <w:sz w:val="28"/>
          <w:szCs w:val="28"/>
          <w:lang w:val="zh-CN" w:eastAsia="zh-CN"/>
        </w:rPr>
        <w:t>（二）研究方法：</w:t>
      </w:r>
    </w:p>
    <w:p>
      <w:pPr>
        <w:pStyle w:val="16"/>
        <w:keepNext w:val="0"/>
        <w:keepLines w:val="0"/>
        <w:pageBreakBefore w:val="0"/>
        <w:widowControl w:val="0"/>
        <w:shd w:val="clear" w:color="auto" w:fill="auto"/>
        <w:kinsoku/>
        <w:wordWrap/>
        <w:overflowPunct/>
        <w:topLinePunct w:val="0"/>
        <w:autoSpaceDE/>
        <w:autoSpaceDN/>
        <w:bidi w:val="0"/>
        <w:adjustRightInd/>
        <w:snapToGrid/>
        <w:spacing w:before="0" w:after="0" w:line="360" w:lineRule="auto"/>
        <w:ind w:left="0" w:right="0" w:firstLine="500"/>
        <w:jc w:val="both"/>
        <w:textAlignment w:val="auto"/>
        <w:rPr>
          <w:rFonts w:hint="default" w:ascii="Times New Roman" w:hAnsi="Times New Roman" w:cs="Times New Roman" w:eastAsiaTheme="minorEastAsia"/>
          <w:color w:val="auto"/>
          <w:spacing w:val="0"/>
          <w:w w:val="100"/>
          <w:position w:val="0"/>
          <w:sz w:val="28"/>
          <w:szCs w:val="28"/>
          <w:lang w:val="en-US" w:eastAsia="zh-CN" w:bidi="en-US"/>
        </w:rPr>
      </w:pPr>
      <w:bookmarkStart w:id="0" w:name="_GoBack"/>
      <w:r>
        <w:rPr>
          <w:rFonts w:hint="default" w:ascii="Times New Roman" w:hAnsi="Times New Roman" w:cs="Times New Roman" w:eastAsiaTheme="minorEastAsia"/>
          <w:color w:val="auto"/>
          <w:spacing w:val="0"/>
          <w:w w:val="100"/>
          <w:position w:val="0"/>
          <w:sz w:val="28"/>
          <w:szCs w:val="28"/>
          <w:lang w:val="en-US" w:eastAsia="zh-CN" w:bidi="en-US"/>
        </w:rPr>
        <w:t>本课题根据学生学习英语的差异，选择具有代表性的班级，遵循以学生为中心和理论与实践相结合的原则，将采用问卷调查、案例分析、经验总结等方法，并结合课例进行研究，对不同导入方法的效果进行分析与探讨，找出其积极作用和存在的问题，从而优化设计英语听说课的导入活动，提高听说教学的课堂质量。</w:t>
      </w:r>
    </w:p>
    <w:bookmarkEnd w:id="0"/>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ascii="微软雅黑" w:hAnsi="微软雅黑" w:eastAsia="微软雅黑" w:cs="微软雅黑"/>
          <w:i w:val="0"/>
          <w:caps w:val="0"/>
          <w:color w:val="333333"/>
          <w:spacing w:val="8"/>
          <w:sz w:val="25"/>
          <w:szCs w:val="25"/>
        </w:rPr>
      </w:pPr>
      <w:r>
        <w:rPr>
          <w:rStyle w:val="9"/>
          <w:rFonts w:hint="eastAsia" w:ascii="微软雅黑" w:hAnsi="微软雅黑" w:eastAsia="微软雅黑" w:cs="微软雅黑"/>
          <w:i w:val="0"/>
          <w:caps w:val="0"/>
          <w:color w:val="333333"/>
          <w:spacing w:val="8"/>
          <w:sz w:val="25"/>
          <w:szCs w:val="25"/>
          <w:bdr w:val="none" w:color="auto" w:sz="0" w:space="0"/>
          <w:shd w:val="clear" w:fill="FFFFFF"/>
        </w:rPr>
        <w:t>八、实施步骤：</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微软雅黑" w:hAnsi="微软雅黑" w:eastAsia="微软雅黑" w:cs="微软雅黑"/>
          <w:i w:val="0"/>
          <w:caps w:val="0"/>
          <w:color w:val="333333"/>
          <w:spacing w:val="8"/>
          <w:sz w:val="25"/>
          <w:szCs w:val="25"/>
        </w:rPr>
      </w:pPr>
      <w:r>
        <w:rPr>
          <w:rFonts w:hint="eastAsia" w:ascii="微软雅黑" w:hAnsi="微软雅黑" w:eastAsia="微软雅黑" w:cs="微软雅黑"/>
          <w:i w:val="0"/>
          <w:caps w:val="0"/>
          <w:color w:val="333333"/>
          <w:spacing w:val="8"/>
          <w:sz w:val="25"/>
          <w:szCs w:val="25"/>
          <w:bdr w:val="none" w:color="auto" w:sz="0" w:space="0"/>
          <w:shd w:val="clear" w:fill="FFFFFF"/>
        </w:rPr>
        <w:t>1、前期准备阶段:确立主课题，构建子课题;组建课题组，明确分工职责;建立、健全学习交流制度;完成论证、申报工作;制定主课题实施方案和子课题工作计划;进行必要的前期调查或检测。</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微软雅黑" w:hAnsi="微软雅黑" w:eastAsia="微软雅黑" w:cs="微软雅黑"/>
          <w:i w:val="0"/>
          <w:caps w:val="0"/>
          <w:color w:val="333333"/>
          <w:spacing w:val="8"/>
          <w:sz w:val="25"/>
          <w:szCs w:val="25"/>
        </w:rPr>
      </w:pPr>
      <w:r>
        <w:rPr>
          <w:rFonts w:hint="eastAsia" w:ascii="微软雅黑" w:hAnsi="微软雅黑" w:eastAsia="微软雅黑" w:cs="微软雅黑"/>
          <w:i w:val="0"/>
          <w:caps w:val="0"/>
          <w:color w:val="333333"/>
          <w:spacing w:val="8"/>
          <w:sz w:val="25"/>
          <w:szCs w:val="25"/>
          <w:bdr w:val="none" w:color="auto" w:sz="0" w:space="0"/>
          <w:shd w:val="clear" w:fill="FFFFFF"/>
        </w:rPr>
        <w:t>2、研究实施阶段：可分为研究实施的第一阶段、第二阶段，按实施方案进行研究，其间可安排一次中期汇报。中期汇报不图形式上的轰轰烈烈，要讲究实际效果，要通过中期汇报让课题组成员看到研究的初步成果，发现存在的不足或问题，明确下阶段的研究任务，然后调整实施方案，修订子课题的工作计划，使后阶段的研究不偏离方向，为课题顺利结题奠定良好的基础。</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jc w:val="both"/>
        <w:rPr>
          <w:rFonts w:hint="eastAsia" w:ascii="微软雅黑" w:hAnsi="微软雅黑" w:eastAsia="微软雅黑" w:cs="微软雅黑"/>
          <w:i w:val="0"/>
          <w:caps w:val="0"/>
          <w:color w:val="333333"/>
          <w:spacing w:val="8"/>
          <w:sz w:val="25"/>
          <w:szCs w:val="25"/>
        </w:rPr>
      </w:pPr>
      <w:r>
        <w:rPr>
          <w:rFonts w:hint="eastAsia" w:ascii="微软雅黑" w:hAnsi="微软雅黑" w:eastAsia="微软雅黑" w:cs="微软雅黑"/>
          <w:i w:val="0"/>
          <w:caps w:val="0"/>
          <w:color w:val="333333"/>
          <w:spacing w:val="8"/>
          <w:sz w:val="25"/>
          <w:szCs w:val="25"/>
          <w:bdr w:val="none" w:color="auto" w:sz="0" w:space="0"/>
          <w:shd w:val="clear" w:fill="FFFFFF"/>
        </w:rPr>
        <w:t>3、结题鉴定阶段：完成结题报告的撰写和资料汇编工作，为成果鉴定做好充分准备。</w:t>
      </w:r>
    </w:p>
    <w:p>
      <w:pPr>
        <w:bidi w:val="0"/>
        <w:rPr>
          <w:rFonts w:hint="default" w:ascii="Times New Roman" w:hAnsi="Times New Roman" w:cs="Times New Roman" w:eastAsiaTheme="minorEastAsia"/>
          <w:sz w:val="28"/>
          <w:szCs w:val="36"/>
        </w:rPr>
      </w:pPr>
      <w:r>
        <w:rPr>
          <w:rFonts w:hint="default" w:ascii="Times New Roman" w:hAnsi="Times New Roman" w:cs="Times New Roman" w:eastAsiaTheme="minorEastAsia"/>
          <w:sz w:val="28"/>
          <w:szCs w:val="36"/>
        </w:rPr>
        <w:t>（一）调查研究阶段（20</w:t>
      </w:r>
      <w:r>
        <w:rPr>
          <w:rFonts w:hint="eastAsia" w:ascii="Times New Roman" w:hAnsi="Times New Roman" w:cs="Times New Roman" w:eastAsiaTheme="minorEastAsia"/>
          <w:sz w:val="28"/>
          <w:szCs w:val="36"/>
          <w:lang w:val="en-US" w:eastAsia="zh-CN"/>
        </w:rPr>
        <w:t>1</w:t>
      </w:r>
      <w:r>
        <w:rPr>
          <w:rFonts w:hint="default" w:ascii="Times New Roman" w:hAnsi="Times New Roman" w:cs="Times New Roman" w:eastAsiaTheme="minorEastAsia"/>
          <w:sz w:val="28"/>
          <w:szCs w:val="36"/>
        </w:rPr>
        <w:t>9年</w:t>
      </w:r>
      <w:r>
        <w:rPr>
          <w:rFonts w:hint="eastAsia" w:ascii="Times New Roman" w:hAnsi="Times New Roman" w:cs="Times New Roman" w:eastAsiaTheme="minorEastAsia"/>
          <w:sz w:val="28"/>
          <w:szCs w:val="36"/>
          <w:lang w:val="en-US" w:eastAsia="zh-CN"/>
        </w:rPr>
        <w:t>9</w:t>
      </w:r>
      <w:r>
        <w:rPr>
          <w:rFonts w:hint="default" w:ascii="Times New Roman" w:hAnsi="Times New Roman" w:cs="Times New Roman" w:eastAsiaTheme="minorEastAsia"/>
          <w:sz w:val="28"/>
          <w:szCs w:val="36"/>
        </w:rPr>
        <w:t>月-2009年</w:t>
      </w:r>
      <w:r>
        <w:rPr>
          <w:rFonts w:hint="eastAsia" w:ascii="Times New Roman" w:hAnsi="Times New Roman" w:cs="Times New Roman" w:eastAsiaTheme="minorEastAsia"/>
          <w:sz w:val="28"/>
          <w:szCs w:val="36"/>
          <w:lang w:val="en-US" w:eastAsia="zh-CN"/>
        </w:rPr>
        <w:t>10</w:t>
      </w:r>
      <w:r>
        <w:rPr>
          <w:rFonts w:hint="default" w:ascii="Times New Roman" w:hAnsi="Times New Roman" w:cs="Times New Roman" w:eastAsiaTheme="minorEastAsia"/>
          <w:sz w:val="28"/>
          <w:szCs w:val="36"/>
        </w:rPr>
        <w:t>月）</w:t>
      </w:r>
    </w:p>
    <w:p>
      <w:pPr>
        <w:bidi w:val="0"/>
        <w:rPr>
          <w:rFonts w:hint="default" w:ascii="Times New Roman" w:hAnsi="Times New Roman" w:cs="Times New Roman" w:eastAsiaTheme="minorEastAsia"/>
          <w:sz w:val="28"/>
          <w:szCs w:val="36"/>
        </w:rPr>
      </w:pPr>
      <w:r>
        <w:rPr>
          <w:rFonts w:hint="default" w:ascii="Times New Roman" w:hAnsi="Times New Roman" w:cs="Times New Roman" w:eastAsiaTheme="minorEastAsia"/>
          <w:sz w:val="28"/>
          <w:szCs w:val="36"/>
        </w:rPr>
        <w:t>（1）做好课题的选题、申报及论证工作；</w:t>
      </w:r>
    </w:p>
    <w:p>
      <w:pPr>
        <w:bidi w:val="0"/>
        <w:rPr>
          <w:rFonts w:hint="default" w:ascii="Times New Roman" w:hAnsi="Times New Roman" w:cs="Times New Roman" w:eastAsiaTheme="minorEastAsia"/>
          <w:sz w:val="28"/>
          <w:szCs w:val="36"/>
        </w:rPr>
      </w:pPr>
      <w:r>
        <w:rPr>
          <w:rFonts w:hint="default" w:ascii="Times New Roman" w:hAnsi="Times New Roman" w:cs="Times New Roman" w:eastAsiaTheme="minorEastAsia"/>
          <w:sz w:val="28"/>
          <w:szCs w:val="36"/>
        </w:rPr>
        <w:t>（2）做好课题研究方案的制定工作；</w:t>
      </w:r>
    </w:p>
    <w:p>
      <w:pPr>
        <w:bidi w:val="0"/>
        <w:rPr>
          <w:rFonts w:hint="default" w:ascii="Times New Roman" w:hAnsi="Times New Roman" w:cs="Times New Roman" w:eastAsiaTheme="minorEastAsia"/>
          <w:sz w:val="28"/>
          <w:szCs w:val="36"/>
        </w:rPr>
      </w:pPr>
      <w:r>
        <w:rPr>
          <w:rFonts w:hint="default" w:ascii="Times New Roman" w:hAnsi="Times New Roman" w:cs="Times New Roman" w:eastAsiaTheme="minorEastAsia"/>
          <w:sz w:val="28"/>
          <w:szCs w:val="36"/>
        </w:rPr>
        <w:t>（3）加强理论学习，增强对本课题研究意义的认识，进一步明确研究目的，掌握相关研究方法。</w:t>
      </w:r>
    </w:p>
    <w:p>
      <w:pPr>
        <w:bidi w:val="0"/>
        <w:rPr>
          <w:rFonts w:hint="default" w:ascii="Times New Roman" w:hAnsi="Times New Roman" w:cs="Times New Roman" w:eastAsiaTheme="minorEastAsia"/>
          <w:sz w:val="28"/>
          <w:szCs w:val="36"/>
        </w:rPr>
      </w:pPr>
      <w:r>
        <w:rPr>
          <w:rFonts w:hint="default" w:ascii="Times New Roman" w:hAnsi="Times New Roman" w:cs="Times New Roman" w:eastAsiaTheme="minorEastAsia"/>
          <w:sz w:val="28"/>
          <w:szCs w:val="36"/>
        </w:rPr>
        <w:t>（4）信息资料收集整理：</w:t>
      </w:r>
    </w:p>
    <w:p>
      <w:pPr>
        <w:bidi w:val="0"/>
        <w:ind w:firstLine="560" w:firstLineChars="200"/>
        <w:rPr>
          <w:rFonts w:hint="default" w:ascii="Times New Roman" w:hAnsi="Times New Roman" w:cs="Times New Roman" w:eastAsiaTheme="minorEastAsia"/>
          <w:sz w:val="28"/>
          <w:szCs w:val="36"/>
        </w:rPr>
      </w:pPr>
      <w:r>
        <w:rPr>
          <w:rFonts w:hint="default" w:ascii="Times New Roman" w:hAnsi="Times New Roman" w:cs="Times New Roman" w:eastAsiaTheme="minorEastAsia"/>
          <w:sz w:val="28"/>
          <w:szCs w:val="36"/>
        </w:rPr>
        <w:t>建立高效教学研究与实践工作档案，并对有关信息资料进行收集整理，建立起资料库，为后续工作、拓展研究打下坚实基础。</w:t>
      </w:r>
    </w:p>
    <w:p>
      <w:pPr>
        <w:bidi w:val="0"/>
        <w:rPr>
          <w:rFonts w:hint="default" w:ascii="Times New Roman" w:hAnsi="Times New Roman" w:cs="Times New Roman" w:eastAsiaTheme="minorEastAsia"/>
          <w:sz w:val="28"/>
          <w:szCs w:val="36"/>
        </w:rPr>
      </w:pPr>
      <w:r>
        <w:rPr>
          <w:rFonts w:hint="default" w:ascii="Times New Roman" w:hAnsi="Times New Roman" w:cs="Times New Roman" w:eastAsiaTheme="minorEastAsia"/>
          <w:sz w:val="28"/>
          <w:szCs w:val="36"/>
        </w:rPr>
        <w:t>（5）学生问卷调查及分析</w:t>
      </w:r>
    </w:p>
    <w:p>
      <w:pPr>
        <w:bidi w:val="0"/>
        <w:rPr>
          <w:rFonts w:hint="default" w:ascii="Times New Roman" w:hAnsi="Times New Roman" w:cs="Times New Roman" w:eastAsiaTheme="minorEastAsia"/>
          <w:sz w:val="28"/>
          <w:szCs w:val="36"/>
        </w:rPr>
      </w:pPr>
      <w:r>
        <w:rPr>
          <w:rFonts w:hint="default" w:ascii="Times New Roman" w:hAnsi="Times New Roman" w:cs="Times New Roman" w:eastAsiaTheme="minorEastAsia"/>
          <w:sz w:val="28"/>
          <w:szCs w:val="36"/>
        </w:rPr>
        <w:t>（二）理论研究和实践研究阶段（201</w:t>
      </w:r>
      <w:r>
        <w:rPr>
          <w:rFonts w:hint="eastAsia" w:ascii="Times New Roman" w:hAnsi="Times New Roman" w:cs="Times New Roman" w:eastAsiaTheme="minorEastAsia"/>
          <w:sz w:val="28"/>
          <w:szCs w:val="36"/>
          <w:lang w:val="en-US" w:eastAsia="zh-CN"/>
        </w:rPr>
        <w:t>9</w:t>
      </w:r>
      <w:r>
        <w:rPr>
          <w:rFonts w:hint="default" w:ascii="Times New Roman" w:hAnsi="Times New Roman" w:cs="Times New Roman" w:eastAsiaTheme="minorEastAsia"/>
          <w:sz w:val="28"/>
          <w:szCs w:val="36"/>
        </w:rPr>
        <w:t>年1</w:t>
      </w:r>
      <w:r>
        <w:rPr>
          <w:rFonts w:hint="eastAsia" w:ascii="Times New Roman" w:hAnsi="Times New Roman" w:cs="Times New Roman" w:eastAsiaTheme="minorEastAsia"/>
          <w:sz w:val="28"/>
          <w:szCs w:val="36"/>
          <w:lang w:val="en-US" w:eastAsia="zh-CN"/>
        </w:rPr>
        <w:t>0</w:t>
      </w:r>
      <w:r>
        <w:rPr>
          <w:rFonts w:hint="default" w:ascii="Times New Roman" w:hAnsi="Times New Roman" w:cs="Times New Roman" w:eastAsiaTheme="minorEastAsia"/>
          <w:sz w:val="28"/>
          <w:szCs w:val="36"/>
        </w:rPr>
        <w:t>月-2010年12月）</w:t>
      </w:r>
    </w:p>
    <w:p>
      <w:pPr>
        <w:bidi w:val="0"/>
        <w:rPr>
          <w:rFonts w:hint="default" w:ascii="Times New Roman" w:hAnsi="Times New Roman" w:cs="Times New Roman" w:eastAsiaTheme="minorEastAsia"/>
          <w:sz w:val="28"/>
          <w:szCs w:val="36"/>
        </w:rPr>
      </w:pPr>
      <w:r>
        <w:rPr>
          <w:rFonts w:hint="default" w:ascii="Times New Roman" w:hAnsi="Times New Roman" w:cs="Times New Roman" w:eastAsiaTheme="minorEastAsia"/>
          <w:sz w:val="28"/>
          <w:szCs w:val="36"/>
        </w:rPr>
        <w:t>（1）按课题研究方案组织研究，完善课题研究方案。</w:t>
      </w:r>
    </w:p>
    <w:p>
      <w:pPr>
        <w:bidi w:val="0"/>
        <w:rPr>
          <w:rFonts w:hint="default" w:ascii="Times New Roman" w:hAnsi="Times New Roman" w:cs="Times New Roman" w:eastAsiaTheme="minorEastAsia"/>
          <w:sz w:val="28"/>
          <w:szCs w:val="36"/>
        </w:rPr>
      </w:pPr>
      <w:r>
        <w:rPr>
          <w:rFonts w:hint="default" w:ascii="Times New Roman" w:hAnsi="Times New Roman" w:cs="Times New Roman" w:eastAsiaTheme="minorEastAsia"/>
          <w:sz w:val="28"/>
          <w:szCs w:val="36"/>
        </w:rPr>
        <w:t>（2）案例研究，结合</w:t>
      </w:r>
      <w:r>
        <w:rPr>
          <w:rFonts w:hint="eastAsia" w:ascii="Times New Roman" w:hAnsi="Times New Roman" w:cs="Times New Roman" w:eastAsiaTheme="minorEastAsia"/>
          <w:sz w:val="28"/>
          <w:szCs w:val="36"/>
          <w:lang w:eastAsia="zh-CN"/>
        </w:rPr>
        <w:t>具体</w:t>
      </w:r>
      <w:r>
        <w:rPr>
          <w:rFonts w:hint="default" w:ascii="Times New Roman" w:hAnsi="Times New Roman" w:cs="Times New Roman" w:eastAsiaTheme="minorEastAsia"/>
          <w:sz w:val="28"/>
          <w:szCs w:val="36"/>
        </w:rPr>
        <w:t>教学案例，探讨在实践中取得的成效和存在的问题。</w:t>
      </w:r>
    </w:p>
    <w:p>
      <w:pPr>
        <w:bidi w:val="0"/>
        <w:rPr>
          <w:rFonts w:hint="default" w:ascii="Times New Roman" w:hAnsi="Times New Roman" w:cs="Times New Roman" w:eastAsiaTheme="minorEastAsia"/>
          <w:sz w:val="28"/>
          <w:szCs w:val="36"/>
        </w:rPr>
      </w:pPr>
      <w:r>
        <w:rPr>
          <w:rFonts w:hint="default" w:ascii="Times New Roman" w:hAnsi="Times New Roman" w:cs="Times New Roman" w:eastAsiaTheme="minorEastAsia"/>
          <w:sz w:val="28"/>
          <w:szCs w:val="36"/>
        </w:rPr>
        <w:t>（3）收集整理课题研究的数据资料，并进行统计分析。</w:t>
      </w:r>
    </w:p>
    <w:p>
      <w:pPr>
        <w:bidi w:val="0"/>
        <w:rPr>
          <w:rFonts w:hint="default" w:ascii="Times New Roman" w:hAnsi="Times New Roman" w:cs="Times New Roman" w:eastAsiaTheme="minorEastAsia"/>
          <w:sz w:val="28"/>
          <w:szCs w:val="36"/>
        </w:rPr>
      </w:pPr>
      <w:r>
        <w:rPr>
          <w:rFonts w:hint="default" w:ascii="Times New Roman" w:hAnsi="Times New Roman" w:cs="Times New Roman" w:eastAsiaTheme="minorEastAsia"/>
          <w:sz w:val="28"/>
          <w:szCs w:val="36"/>
        </w:rPr>
        <w:t>第三阶段：研究总结阶段（201</w:t>
      </w:r>
      <w:r>
        <w:rPr>
          <w:rFonts w:hint="eastAsia" w:ascii="Times New Roman" w:hAnsi="Times New Roman" w:cs="Times New Roman" w:eastAsiaTheme="minorEastAsia"/>
          <w:sz w:val="28"/>
          <w:szCs w:val="36"/>
          <w:lang w:val="en-US" w:eastAsia="zh-CN"/>
        </w:rPr>
        <w:t>9</w:t>
      </w:r>
      <w:r>
        <w:rPr>
          <w:rFonts w:hint="default" w:ascii="Times New Roman" w:hAnsi="Times New Roman" w:cs="Times New Roman" w:eastAsiaTheme="minorEastAsia"/>
          <w:sz w:val="28"/>
          <w:szCs w:val="36"/>
        </w:rPr>
        <w:t>年</w:t>
      </w:r>
      <w:r>
        <w:rPr>
          <w:rFonts w:hint="eastAsia" w:ascii="Times New Roman" w:hAnsi="Times New Roman" w:cs="Times New Roman" w:eastAsiaTheme="minorEastAsia"/>
          <w:sz w:val="28"/>
          <w:szCs w:val="36"/>
          <w:lang w:val="en-US" w:eastAsia="zh-CN"/>
        </w:rPr>
        <w:t>12</w:t>
      </w:r>
      <w:r>
        <w:rPr>
          <w:rFonts w:hint="default" w:ascii="Times New Roman" w:hAnsi="Times New Roman" w:cs="Times New Roman" w:eastAsiaTheme="minorEastAsia"/>
          <w:sz w:val="28"/>
          <w:szCs w:val="36"/>
        </w:rPr>
        <w:t>月-20</w:t>
      </w:r>
      <w:r>
        <w:rPr>
          <w:rFonts w:hint="eastAsia" w:ascii="Times New Roman" w:hAnsi="Times New Roman" w:cs="Times New Roman" w:eastAsiaTheme="minorEastAsia"/>
          <w:sz w:val="28"/>
          <w:szCs w:val="36"/>
          <w:lang w:val="en-US" w:eastAsia="zh-CN"/>
        </w:rPr>
        <w:t>20</w:t>
      </w:r>
      <w:r>
        <w:rPr>
          <w:rFonts w:hint="default" w:ascii="Times New Roman" w:hAnsi="Times New Roman" w:cs="Times New Roman" w:eastAsiaTheme="minorEastAsia"/>
          <w:sz w:val="28"/>
          <w:szCs w:val="36"/>
        </w:rPr>
        <w:t>年</w:t>
      </w:r>
      <w:r>
        <w:rPr>
          <w:rFonts w:hint="eastAsia" w:ascii="Times New Roman" w:hAnsi="Times New Roman" w:cs="Times New Roman" w:eastAsiaTheme="minorEastAsia"/>
          <w:sz w:val="28"/>
          <w:szCs w:val="36"/>
          <w:lang w:val="en-US" w:eastAsia="zh-CN"/>
        </w:rPr>
        <w:t>1</w:t>
      </w:r>
      <w:r>
        <w:rPr>
          <w:rFonts w:hint="default" w:ascii="Times New Roman" w:hAnsi="Times New Roman" w:cs="Times New Roman" w:eastAsiaTheme="minorEastAsia"/>
          <w:sz w:val="28"/>
          <w:szCs w:val="36"/>
        </w:rPr>
        <w:t>月）</w:t>
      </w:r>
    </w:p>
    <w:p>
      <w:pPr>
        <w:bidi w:val="0"/>
        <w:ind w:firstLine="560" w:firstLineChars="200"/>
        <w:rPr>
          <w:rFonts w:hint="eastAsia" w:asciiTheme="minorEastAsia" w:hAnsiTheme="minorEastAsia" w:eastAsiaTheme="minorEastAsia" w:cstheme="minorEastAsia"/>
          <w:color w:val="auto"/>
          <w:sz w:val="28"/>
          <w:szCs w:val="28"/>
        </w:rPr>
      </w:pPr>
      <w:r>
        <w:rPr>
          <w:rFonts w:hint="eastAsia" w:asciiTheme="minorEastAsia" w:hAnsiTheme="minorEastAsia" w:eastAsiaTheme="minorEastAsia" w:cstheme="minorEastAsia"/>
          <w:i w:val="0"/>
          <w:caps w:val="0"/>
          <w:color w:val="auto"/>
          <w:spacing w:val="0"/>
          <w:sz w:val="28"/>
          <w:szCs w:val="28"/>
        </w:rPr>
        <w:t>整理、分析研究结果，撰写研究报告，展示研究成果。</w:t>
      </w:r>
      <w:r>
        <w:rPr>
          <w:rFonts w:hint="eastAsia" w:asciiTheme="minorEastAsia" w:hAnsiTheme="minorEastAsia" w:eastAsiaTheme="minorEastAsia" w:cstheme="minorEastAsia"/>
          <w:color w:val="auto"/>
          <w:sz w:val="28"/>
          <w:szCs w:val="28"/>
        </w:rPr>
        <w:t> </w:t>
      </w:r>
    </w:p>
    <w:p>
      <w:pPr>
        <w:pageBreakBefore w:val="0"/>
        <w:numPr>
          <w:numId w:val="0"/>
        </w:numPr>
        <w:kinsoku/>
        <w:wordWrap/>
        <w:overflowPunct/>
        <w:topLinePunct w:val="0"/>
        <w:autoSpaceDE/>
        <w:autoSpaceDN/>
        <w:bidi w:val="0"/>
        <w:adjustRightInd/>
        <w:snapToGrid/>
        <w:spacing w:line="360" w:lineRule="auto"/>
        <w:jc w:val="both"/>
        <w:textAlignment w:val="auto"/>
        <w:rPr>
          <w:rFonts w:hint="eastAsia" w:asciiTheme="minorEastAsia" w:hAnsiTheme="minorEastAsia" w:eastAsiaTheme="minorEastAsia" w:cstheme="minorEastAsia"/>
          <w:color w:val="953735" w:themeColor="accent2" w:themeShade="BF"/>
          <w:spacing w:val="0"/>
          <w:w w:val="100"/>
          <w:position w:val="0"/>
          <w:sz w:val="28"/>
          <w:szCs w:val="28"/>
          <w:lang w:val="en-US" w:eastAsia="zh-CN" w:bidi="en-US"/>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10002FF" w:usb1="4000ACFF" w:usb2="00000009" w:usb3="00000000" w:csb0="2000019F" w:csb1="00000000"/>
  </w:font>
  <w:font w:name="Calibri Light">
    <w:altName w:val="Calibri"/>
    <w:panose1 w:val="00000000000000000000"/>
    <w:charset w:val="00"/>
    <w:family w:val="auto"/>
    <w:pitch w:val="default"/>
    <w:sig w:usb0="00000000" w:usb1="00000000" w:usb2="00000000" w:usb3="00000000" w:csb0="00000000" w:csb1="00000000"/>
  </w:font>
  <w:font w:name="MingLiU_HKSCS">
    <w:panose1 w:val="02020500000000000000"/>
    <w:charset w:val="88"/>
    <w:family w:val="auto"/>
    <w:pitch w:val="default"/>
    <w:sig w:usb0="A00002FF" w:usb1="38CFFCFA" w:usb2="00000016" w:usb3="00000000" w:csb0="00100001" w:csb1="00000000"/>
  </w:font>
  <w:font w:name="MingLiU">
    <w:panose1 w:val="02020509000000000000"/>
    <w:charset w:val="88"/>
    <w:family w:val="auto"/>
    <w:pitch w:val="default"/>
    <w:sig w:usb0="A00002FF" w:usb1="28CFFCFA" w:usb2="00000016" w:usb3="00000000" w:csb0="00100001" w:csb1="00000000"/>
  </w:font>
  <w:font w:name="楷体">
    <w:panose1 w:val="02010609060101010101"/>
    <w:charset w:val="86"/>
    <w:family w:val="auto"/>
    <w:pitch w:val="default"/>
    <w:sig w:usb0="800002BF" w:usb1="38CF7CFA" w:usb2="00000016" w:usb3="00000000" w:csb0="00040001" w:csb1="00000000"/>
  </w:font>
  <w:font w:name="Arial">
    <w:panose1 w:val="020B0604020202020204"/>
    <w:charset w:val="00"/>
    <w:family w:val="auto"/>
    <w:pitch w:val="default"/>
    <w:sig w:usb0="E0002AFF" w:usb1="C0007843" w:usb2="00000009" w:usb3="00000000" w:csb0="400001FF" w:csb1="FFFF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Miriam">
    <w:panose1 w:val="020B0502050101010101"/>
    <w:charset w:val="00"/>
    <w:family w:val="auto"/>
    <w:pitch w:val="default"/>
    <w:sig w:usb0="00000801" w:usb1="00000000" w:usb2="00000000" w:usb3="00000000" w:csb0="00000020" w:csb1="002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B129E9C"/>
    <w:multiLevelType w:val="singleLevel"/>
    <w:tmpl w:val="8B129E9C"/>
    <w:lvl w:ilvl="0" w:tentative="0">
      <w:start w:val="1"/>
      <w:numFmt w:val="chineseCounting"/>
      <w:suff w:val="nothing"/>
      <w:lvlText w:val="（%1）"/>
      <w:lvlJc w:val="left"/>
      <w:rPr>
        <w:rFonts w:hint="eastAsia"/>
      </w:rPr>
    </w:lvl>
  </w:abstractNum>
  <w:abstractNum w:abstractNumId="1">
    <w:nsid w:val="E1E259AE"/>
    <w:multiLevelType w:val="singleLevel"/>
    <w:tmpl w:val="E1E259AE"/>
    <w:lvl w:ilvl="0" w:tentative="0">
      <w:start w:val="1"/>
      <w:numFmt w:val="chineseCounting"/>
      <w:suff w:val="nothing"/>
      <w:lvlText w:val="%1、"/>
      <w:lvlJc w:val="left"/>
      <w:pPr>
        <w:ind w:left="456" w:firstLine="0"/>
      </w:pPr>
      <w:rPr>
        <w:rFonts w:hint="eastAsia"/>
      </w:rPr>
    </w:lvl>
  </w:abstractNum>
  <w:abstractNum w:abstractNumId="2">
    <w:nsid w:val="32847D53"/>
    <w:multiLevelType w:val="singleLevel"/>
    <w:tmpl w:val="32847D53"/>
    <w:lvl w:ilvl="0" w:tentative="0">
      <w:start w:val="1"/>
      <w:numFmt w:val="decimal"/>
      <w:suff w:val="nothing"/>
      <w:lvlText w:val="（%1）"/>
      <w:lvlJc w:val="left"/>
      <w:pPr>
        <w:ind w:left="229" w:leftChars="0" w:firstLine="0" w:firstLineChars="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oNotDisplayPageBoundaries w:val="1"/>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15E0BA4"/>
    <w:rsid w:val="021C1071"/>
    <w:rsid w:val="08623457"/>
    <w:rsid w:val="0D512A96"/>
    <w:rsid w:val="0F0B5A1E"/>
    <w:rsid w:val="104F5545"/>
    <w:rsid w:val="157268FD"/>
    <w:rsid w:val="1A23047D"/>
    <w:rsid w:val="1D0D4CBF"/>
    <w:rsid w:val="1FEC7CCA"/>
    <w:rsid w:val="20506AD6"/>
    <w:rsid w:val="25877D15"/>
    <w:rsid w:val="2C267BF0"/>
    <w:rsid w:val="2CB754EA"/>
    <w:rsid w:val="2DA11ECC"/>
    <w:rsid w:val="2E490DD5"/>
    <w:rsid w:val="32D833F9"/>
    <w:rsid w:val="34D408BD"/>
    <w:rsid w:val="34D82822"/>
    <w:rsid w:val="372B7879"/>
    <w:rsid w:val="3CB4775E"/>
    <w:rsid w:val="4075292F"/>
    <w:rsid w:val="40AA4D46"/>
    <w:rsid w:val="40E8533B"/>
    <w:rsid w:val="412021AD"/>
    <w:rsid w:val="415E0BA4"/>
    <w:rsid w:val="4FB20D7F"/>
    <w:rsid w:val="51103625"/>
    <w:rsid w:val="547A1C06"/>
    <w:rsid w:val="57E36D7F"/>
    <w:rsid w:val="5C864261"/>
    <w:rsid w:val="5D240AB3"/>
    <w:rsid w:val="5F444252"/>
    <w:rsid w:val="61216D14"/>
    <w:rsid w:val="69902089"/>
    <w:rsid w:val="6A6E173C"/>
    <w:rsid w:val="6E61134B"/>
    <w:rsid w:val="72144413"/>
    <w:rsid w:val="77812DCE"/>
    <w:rsid w:val="78042D3F"/>
    <w:rsid w:val="78F61F1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qFormat/>
    <w:uiPriority w:val="0"/>
    <w:pPr>
      <w:keepNext/>
      <w:keepLines/>
      <w:spacing w:beforeLines="0" w:beforeAutospacing="0" w:afterLines="0" w:afterAutospacing="0" w:line="300" w:lineRule="auto"/>
      <w:outlineLvl w:val="0"/>
    </w:pPr>
    <w:rPr>
      <w:rFonts w:ascii="Times New Roman" w:hAnsi="Times New Roman" w:eastAsia="黑体"/>
      <w:b/>
      <w:kern w:val="24"/>
      <w:sz w:val="24"/>
    </w:rPr>
  </w:style>
  <w:style w:type="paragraph" w:styleId="3">
    <w:name w:val="heading 2"/>
    <w:basedOn w:val="1"/>
    <w:next w:val="1"/>
    <w:unhideWhenUsed/>
    <w:qFormat/>
    <w:uiPriority w:val="0"/>
    <w:pPr>
      <w:keepNext/>
      <w:keepLines/>
      <w:spacing w:beforeLines="0" w:beforeAutospacing="0" w:afterLines="0" w:afterAutospacing="0" w:line="240" w:lineRule="auto"/>
      <w:outlineLvl w:val="1"/>
    </w:pPr>
    <w:rPr>
      <w:rFonts w:ascii="Arial" w:hAnsi="Arial" w:eastAsia="宋体"/>
      <w:sz w:val="24"/>
    </w:rPr>
  </w:style>
  <w:style w:type="paragraph" w:styleId="4">
    <w:name w:val="heading 3"/>
    <w:basedOn w:val="1"/>
    <w:next w:val="1"/>
    <w:unhideWhenUsed/>
    <w:qFormat/>
    <w:uiPriority w:val="0"/>
    <w:pPr>
      <w:keepNext/>
      <w:keepLines/>
      <w:spacing w:beforeLines="0" w:beforeAutospacing="0" w:afterLines="0" w:afterAutospacing="0" w:line="240" w:lineRule="auto"/>
      <w:outlineLvl w:val="2"/>
    </w:pPr>
    <w:rPr>
      <w:rFonts w:ascii="Calibri" w:hAnsi="Calibri" w:eastAsia="Calibri Light"/>
      <w:b/>
      <w:sz w:val="24"/>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5">
    <w:name w:val="HTML Preformatted"/>
    <w:basedOn w:val="1"/>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6">
    <w:name w:val="Normal (Web)"/>
    <w:basedOn w:val="1"/>
    <w:uiPriority w:val="0"/>
    <w:pPr>
      <w:spacing w:before="0" w:beforeAutospacing="1" w:after="0" w:afterAutospacing="1"/>
      <w:ind w:left="0" w:right="0"/>
      <w:jc w:val="left"/>
    </w:pPr>
    <w:rPr>
      <w:kern w:val="0"/>
      <w:sz w:val="24"/>
      <w:lang w:val="en-US" w:eastAsia="zh-CN" w:bidi="ar"/>
    </w:rPr>
  </w:style>
  <w:style w:type="character" w:styleId="9">
    <w:name w:val="Strong"/>
    <w:basedOn w:val="8"/>
    <w:qFormat/>
    <w:uiPriority w:val="0"/>
    <w:rPr>
      <w:b/>
    </w:rPr>
  </w:style>
  <w:style w:type="character" w:styleId="10">
    <w:name w:val="Hyperlink"/>
    <w:basedOn w:val="8"/>
    <w:qFormat/>
    <w:uiPriority w:val="0"/>
    <w:rPr>
      <w:color w:val="0000FF"/>
      <w:u w:val="single"/>
    </w:rPr>
  </w:style>
  <w:style w:type="paragraph" w:customStyle="1" w:styleId="11">
    <w:name w:val="正文文本 (17)2"/>
    <w:basedOn w:val="1"/>
    <w:link w:val="13"/>
    <w:uiPriority w:val="0"/>
    <w:pPr>
      <w:widowControl w:val="0"/>
      <w:shd w:val="clear" w:color="auto" w:fill="FFFFFF"/>
      <w:spacing w:before="900" w:line="475" w:lineRule="exact"/>
      <w:jc w:val="distribute"/>
    </w:pPr>
    <w:rPr>
      <w:rFonts w:ascii="MingLiU" w:hAnsi="MingLiU" w:eastAsia="MingLiU" w:cs="MingLiU"/>
      <w:sz w:val="20"/>
      <w:szCs w:val="20"/>
      <w:u w:val="none"/>
      <w:lang w:val="zh-CN" w:eastAsia="zh-CN" w:bidi="zh-CN"/>
    </w:rPr>
  </w:style>
  <w:style w:type="character" w:customStyle="1" w:styleId="12">
    <w:name w:val="正文文本 (17) + 11 pt"/>
    <w:basedOn w:val="13"/>
    <w:qFormat/>
    <w:uiPriority w:val="0"/>
    <w:rPr>
      <w:color w:val="000000"/>
      <w:spacing w:val="0"/>
      <w:w w:val="100"/>
      <w:position w:val="0"/>
      <w:sz w:val="22"/>
      <w:szCs w:val="22"/>
    </w:rPr>
  </w:style>
  <w:style w:type="character" w:customStyle="1" w:styleId="13">
    <w:name w:val="正文文本 (17)_"/>
    <w:basedOn w:val="8"/>
    <w:link w:val="11"/>
    <w:qFormat/>
    <w:uiPriority w:val="0"/>
    <w:rPr>
      <w:rFonts w:ascii="MingLiU" w:hAnsi="MingLiU" w:eastAsia="MingLiU" w:cs="MingLiU"/>
      <w:sz w:val="20"/>
      <w:szCs w:val="20"/>
      <w:u w:val="none"/>
      <w:lang w:val="zh-CN" w:eastAsia="zh-CN" w:bidi="zh-CN"/>
    </w:rPr>
  </w:style>
  <w:style w:type="paragraph" w:customStyle="1" w:styleId="14">
    <w:name w:val="正文文本 (2)1"/>
    <w:basedOn w:val="1"/>
    <w:qFormat/>
    <w:uiPriority w:val="0"/>
    <w:pPr>
      <w:widowControl w:val="0"/>
      <w:shd w:val="clear" w:color="auto" w:fill="FFFFFF"/>
      <w:spacing w:before="360" w:line="350" w:lineRule="exact"/>
      <w:jc w:val="distribute"/>
    </w:pPr>
    <w:rPr>
      <w:rFonts w:ascii="MingLiU" w:hAnsi="MingLiU" w:eastAsia="MingLiU" w:cs="MingLiU"/>
      <w:sz w:val="20"/>
      <w:szCs w:val="20"/>
      <w:u w:val="none"/>
    </w:rPr>
  </w:style>
  <w:style w:type="paragraph" w:customStyle="1" w:styleId="15">
    <w:name w:val="正文文本 (2)3"/>
    <w:basedOn w:val="1"/>
    <w:qFormat/>
    <w:uiPriority w:val="0"/>
    <w:pPr>
      <w:widowControl w:val="0"/>
      <w:shd w:val="clear" w:color="auto" w:fill="FFFFFF"/>
      <w:spacing w:before="900" w:line="509" w:lineRule="exact"/>
      <w:jc w:val="right"/>
    </w:pPr>
    <w:rPr>
      <w:rFonts w:ascii="MingLiU" w:hAnsi="MingLiU" w:eastAsia="MingLiU" w:cs="MingLiU"/>
      <w:sz w:val="22"/>
      <w:szCs w:val="22"/>
      <w:u w:val="none"/>
    </w:rPr>
  </w:style>
  <w:style w:type="paragraph" w:customStyle="1" w:styleId="16">
    <w:name w:val="正文文本 (2)"/>
    <w:basedOn w:val="1"/>
    <w:link w:val="21"/>
    <w:qFormat/>
    <w:uiPriority w:val="0"/>
    <w:pPr>
      <w:widowControl w:val="0"/>
      <w:shd w:val="clear" w:color="auto" w:fill="FFFFFF"/>
      <w:spacing w:line="374" w:lineRule="exact"/>
      <w:jc w:val="distribute"/>
    </w:pPr>
    <w:rPr>
      <w:rFonts w:ascii="MingLiU" w:hAnsi="MingLiU" w:eastAsia="MingLiU" w:cs="MingLiU"/>
      <w:sz w:val="22"/>
      <w:szCs w:val="22"/>
      <w:u w:val="none"/>
    </w:rPr>
  </w:style>
  <w:style w:type="paragraph" w:customStyle="1" w:styleId="17">
    <w:name w:val="正文文本 (18)"/>
    <w:basedOn w:val="1"/>
    <w:link w:val="19"/>
    <w:qFormat/>
    <w:uiPriority w:val="0"/>
    <w:pPr>
      <w:widowControl w:val="0"/>
      <w:shd w:val="clear" w:color="auto" w:fill="FFFFFF"/>
      <w:spacing w:before="360" w:after="540" w:line="0" w:lineRule="exact"/>
      <w:jc w:val="both"/>
    </w:pPr>
    <w:rPr>
      <w:rFonts w:ascii="MingLiU" w:hAnsi="MingLiU" w:eastAsia="MingLiU" w:cs="MingLiU"/>
      <w:sz w:val="26"/>
      <w:szCs w:val="26"/>
      <w:u w:val="none"/>
      <w:lang w:val="en-US" w:eastAsia="en-US" w:bidi="en-US"/>
    </w:rPr>
  </w:style>
  <w:style w:type="character" w:customStyle="1" w:styleId="18">
    <w:name w:val="正文文本 (18) + SimSun"/>
    <w:basedOn w:val="19"/>
    <w:qFormat/>
    <w:uiPriority w:val="0"/>
    <w:rPr>
      <w:rFonts w:ascii="宋体" w:hAnsi="宋体" w:eastAsia="宋体" w:cs="宋体"/>
      <w:color w:val="000000"/>
      <w:spacing w:val="0"/>
      <w:w w:val="100"/>
      <w:position w:val="0"/>
    </w:rPr>
  </w:style>
  <w:style w:type="character" w:customStyle="1" w:styleId="19">
    <w:name w:val="正文文本 (18)_"/>
    <w:basedOn w:val="8"/>
    <w:link w:val="17"/>
    <w:qFormat/>
    <w:uiPriority w:val="0"/>
    <w:rPr>
      <w:rFonts w:ascii="MingLiU" w:hAnsi="MingLiU" w:eastAsia="MingLiU" w:cs="MingLiU"/>
      <w:sz w:val="26"/>
      <w:szCs w:val="26"/>
      <w:u w:val="none"/>
      <w:lang w:val="en-US" w:eastAsia="en-US" w:bidi="en-US"/>
    </w:rPr>
  </w:style>
  <w:style w:type="character" w:customStyle="1" w:styleId="20">
    <w:name w:val="正文文本 (2) + SimSun"/>
    <w:basedOn w:val="21"/>
    <w:qFormat/>
    <w:uiPriority w:val="0"/>
    <w:rPr>
      <w:rFonts w:ascii="宋体" w:hAnsi="宋体" w:eastAsia="宋体" w:cs="宋体"/>
      <w:color w:val="000000"/>
      <w:spacing w:val="0"/>
      <w:w w:val="100"/>
      <w:position w:val="0"/>
      <w:sz w:val="23"/>
      <w:szCs w:val="23"/>
      <w:lang w:val="en-US" w:eastAsia="en-US" w:bidi="en-US"/>
    </w:rPr>
  </w:style>
  <w:style w:type="character" w:customStyle="1" w:styleId="21">
    <w:name w:val="正文文本 (2)_"/>
    <w:basedOn w:val="8"/>
    <w:link w:val="16"/>
    <w:qFormat/>
    <w:uiPriority w:val="0"/>
    <w:rPr>
      <w:rFonts w:ascii="MingLiU" w:hAnsi="MingLiU" w:eastAsia="MingLiU" w:cs="MingLiU"/>
      <w:sz w:val="22"/>
      <w:szCs w:val="22"/>
      <w:u w:val="none"/>
    </w:rPr>
  </w:style>
  <w:style w:type="paragraph" w:customStyle="1" w:styleId="22">
    <w:name w:val="正文文本 (11)"/>
    <w:basedOn w:val="1"/>
    <w:link w:val="24"/>
    <w:qFormat/>
    <w:uiPriority w:val="0"/>
    <w:pPr>
      <w:widowControl w:val="0"/>
      <w:shd w:val="clear" w:color="auto" w:fill="FFFFFF"/>
      <w:spacing w:before="240" w:after="240" w:line="0" w:lineRule="exact"/>
      <w:jc w:val="distribute"/>
    </w:pPr>
    <w:rPr>
      <w:rFonts w:ascii="MingLiU" w:hAnsi="MingLiU" w:eastAsia="MingLiU" w:cs="MingLiU"/>
      <w:sz w:val="26"/>
      <w:szCs w:val="26"/>
      <w:u w:val="none"/>
    </w:rPr>
  </w:style>
  <w:style w:type="character" w:customStyle="1" w:styleId="23">
    <w:name w:val="正文文本 (11) + 间距 2 pt2"/>
    <w:basedOn w:val="24"/>
    <w:uiPriority w:val="0"/>
    <w:rPr>
      <w:color w:val="000000"/>
      <w:spacing w:val="40"/>
      <w:w w:val="100"/>
      <w:position w:val="0"/>
      <w:lang w:val="zh-CN" w:eastAsia="zh-CN" w:bidi="zh-CN"/>
    </w:rPr>
  </w:style>
  <w:style w:type="character" w:customStyle="1" w:styleId="24">
    <w:name w:val="正文文本 (11)_"/>
    <w:basedOn w:val="8"/>
    <w:link w:val="25"/>
    <w:qFormat/>
    <w:uiPriority w:val="0"/>
    <w:rPr>
      <w:rFonts w:ascii="MingLiU" w:hAnsi="MingLiU" w:eastAsia="MingLiU" w:cs="MingLiU"/>
      <w:sz w:val="17"/>
      <w:szCs w:val="17"/>
      <w:u w:val="none"/>
    </w:rPr>
  </w:style>
  <w:style w:type="paragraph" w:customStyle="1" w:styleId="25">
    <w:name w:val="正文文本 (11)1"/>
    <w:basedOn w:val="1"/>
    <w:link w:val="24"/>
    <w:qFormat/>
    <w:uiPriority w:val="0"/>
    <w:pPr>
      <w:widowControl w:val="0"/>
      <w:shd w:val="clear" w:color="auto" w:fill="FFFFFF"/>
      <w:spacing w:before="1560" w:line="0" w:lineRule="exact"/>
      <w:jc w:val="distribute"/>
    </w:pPr>
    <w:rPr>
      <w:rFonts w:ascii="MingLiU" w:hAnsi="MingLiU" w:eastAsia="MingLiU" w:cs="MingLiU"/>
      <w:sz w:val="17"/>
      <w:szCs w:val="17"/>
      <w:u w:val="none"/>
    </w:rPr>
  </w:style>
  <w:style w:type="paragraph" w:customStyle="1" w:styleId="26">
    <w:name w:val="正文文本 (10)"/>
    <w:basedOn w:val="1"/>
    <w:qFormat/>
    <w:uiPriority w:val="0"/>
    <w:pPr>
      <w:widowControl w:val="0"/>
      <w:shd w:val="clear" w:color="auto" w:fill="FFFFFF"/>
      <w:spacing w:after="240" w:line="0" w:lineRule="exact"/>
    </w:pPr>
    <w:rPr>
      <w:rFonts w:ascii="MingLiU" w:hAnsi="MingLiU" w:eastAsia="MingLiU" w:cs="MingLiU"/>
      <w:spacing w:val="0"/>
      <w:sz w:val="44"/>
      <w:szCs w:val="44"/>
      <w:u w:val="none"/>
    </w:rPr>
  </w:style>
  <w:style w:type="character" w:customStyle="1" w:styleId="27">
    <w:name w:val="正文文本 (10) Exact"/>
    <w:basedOn w:val="8"/>
    <w:qFormat/>
    <w:uiPriority w:val="0"/>
    <w:rPr>
      <w:rFonts w:ascii="MingLiU" w:hAnsi="MingLiU" w:eastAsia="MingLiU" w:cs="MingLiU"/>
      <w:spacing w:val="0"/>
      <w:sz w:val="44"/>
      <w:szCs w:val="44"/>
      <w:u w:val="none"/>
    </w:rPr>
  </w:style>
  <w:style w:type="paragraph" w:customStyle="1" w:styleId="28">
    <w:name w:val="标题 #5"/>
    <w:basedOn w:val="1"/>
    <w:qFormat/>
    <w:uiPriority w:val="0"/>
    <w:pPr>
      <w:widowControl w:val="0"/>
      <w:shd w:val="clear" w:color="auto" w:fill="FFFFFF"/>
      <w:spacing w:before="600" w:after="420" w:line="0" w:lineRule="exact"/>
      <w:jc w:val="both"/>
      <w:outlineLvl w:val="4"/>
    </w:pPr>
    <w:rPr>
      <w:rFonts w:ascii="MingLiU" w:hAnsi="MingLiU" w:eastAsia="MingLiU" w:cs="MingLiU"/>
      <w:sz w:val="26"/>
      <w:szCs w:val="26"/>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38</TotalTime>
  <ScaleCrop>false</ScaleCrop>
  <LinksUpToDate>false</LinksUpToDate>
  <CharactersWithSpaces>0</CharactersWithSpaces>
  <Application>WPS Office_11.1.0.9305_F1E327BC-269C-435d-A152-05C5408002CA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2019-12-08T13:47:00Z</dcterms:created>
  <dc:creator>喜儿</dc:creator>
  <cp:lastModifiedBy>喜儿</cp:lastModifiedBy>
  <dcterms:modified xsi:type="dcterms:W3CDTF">2020-01-14T13:00:09Z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2052-11.1.0.9305</vt:lpwstr>
  </property>
</Properties>
</file>