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media/image10.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media/image6.svg" ContentType="image/svg+xml"/>
  <Override PartName="/word/media/image7.svg" ContentType="image/svg+xml"/>
  <Override PartName="/word/media/image8.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350" w:firstLineChars="450"/>
        <w:contextualSpacing/>
        <w:rPr>
          <w:rFonts w:eastAsia="黑体"/>
          <w:sz w:val="30"/>
          <w:szCs w:val="30"/>
        </w:rPr>
      </w:pPr>
      <w:bookmarkStart w:id="0" w:name="_GoBack"/>
      <w:bookmarkEnd w:id="0"/>
      <w:r>
        <w:rPr>
          <w:rFonts w:eastAsia="黑体"/>
          <w:sz w:val="30"/>
          <w:szCs w:val="30"/>
        </w:rPr>
        <w:drawing>
          <wp:anchor distT="0" distB="0" distL="114300" distR="114300" simplePos="0" relativeHeight="251658240" behindDoc="0" locked="0" layoutInCell="1" allowOverlap="1">
            <wp:simplePos x="0" y="0"/>
            <wp:positionH relativeFrom="page">
              <wp:posOffset>11823700</wp:posOffset>
            </wp:positionH>
            <wp:positionV relativeFrom="topMargin">
              <wp:posOffset>11061700</wp:posOffset>
            </wp:positionV>
            <wp:extent cx="419100" cy="342900"/>
            <wp:effectExtent l="0" t="0" r="0" b="0"/>
            <wp:wrapNone/>
            <wp:docPr id="100054" name="图片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pic:cNvPicPr>
                      <a:picLocks noChangeAspect="1"/>
                    </pic:cNvPicPr>
                  </pic:nvPicPr>
                  <pic:blipFill>
                    <a:blip r:embed="rId8"/>
                    <a:stretch>
                      <a:fillRect/>
                    </a:stretch>
                  </pic:blipFill>
                  <pic:spPr>
                    <a:xfrm>
                      <a:off x="0" y="0"/>
                      <a:ext cx="419100" cy="342900"/>
                    </a:xfrm>
                    <a:prstGeom prst="rect">
                      <a:avLst/>
                    </a:prstGeom>
                  </pic:spPr>
                </pic:pic>
              </a:graphicData>
            </a:graphic>
          </wp:anchor>
        </w:drawing>
      </w:r>
      <w:r>
        <w:rPr>
          <w:sz w:val="30"/>
          <w:szCs w:val="30"/>
        </w:rPr>
        <w:drawing>
          <wp:anchor distT="0" distB="0" distL="114300" distR="114300" simplePos="0" relativeHeight="251659264" behindDoc="1" locked="0" layoutInCell="1" allowOverlap="1">
            <wp:simplePos x="0" y="0"/>
            <wp:positionH relativeFrom="column">
              <wp:posOffset>19050</wp:posOffset>
            </wp:positionH>
            <wp:positionV relativeFrom="paragraph">
              <wp:posOffset>13970</wp:posOffset>
            </wp:positionV>
            <wp:extent cx="6191250" cy="1057275"/>
            <wp:effectExtent l="0" t="0" r="6350" b="9525"/>
            <wp:wrapNone/>
            <wp:docPr id="1" name="图片 80" descr="标题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0" descr="标题111"/>
                    <pic:cNvPicPr>
                      <a:picLocks noChangeAspect="1"/>
                    </pic:cNvPicPr>
                  </pic:nvPicPr>
                  <pic:blipFill>
                    <a:blip r:embed="rId9"/>
                    <a:stretch>
                      <a:fillRect/>
                    </a:stretch>
                  </pic:blipFill>
                  <pic:spPr>
                    <a:xfrm>
                      <a:off x="0" y="0"/>
                      <a:ext cx="6191250" cy="1057275"/>
                    </a:xfrm>
                    <a:prstGeom prst="rect">
                      <a:avLst/>
                    </a:prstGeom>
                    <a:noFill/>
                    <a:ln>
                      <a:noFill/>
                    </a:ln>
                  </pic:spPr>
                </pic:pic>
              </a:graphicData>
            </a:graphic>
          </wp:anchor>
        </w:drawing>
      </w:r>
      <w:r>
        <w:rPr>
          <w:rFonts w:eastAsia="黑体"/>
          <w:sz w:val="30"/>
          <w:szCs w:val="30"/>
        </w:rPr>
        <w:t>第一章  物质及其变化</w:t>
      </w:r>
    </w:p>
    <w:p>
      <w:pPr>
        <w:spacing w:line="360" w:lineRule="auto"/>
        <w:ind w:firstLine="840" w:firstLineChars="300"/>
        <w:rPr>
          <w:rFonts w:eastAsia="楷体"/>
        </w:rPr>
      </w:pPr>
      <w:r>
        <w:rPr>
          <w:rFonts w:eastAsia="楷体"/>
          <w:sz w:val="28"/>
          <w:szCs w:val="28"/>
        </w:rPr>
        <w:t>第三节 氧化还原反应</w:t>
      </w:r>
    </w:p>
    <w:p>
      <w:pPr>
        <w:ind w:firstLine="1446" w:firstLineChars="600"/>
        <w:contextualSpacing/>
        <w:rPr>
          <w:rFonts w:eastAsia="楷体"/>
          <w:b/>
          <w:color w:val="FF0000"/>
          <w:sz w:val="24"/>
          <w:szCs w:val="24"/>
        </w:rPr>
      </w:pPr>
      <w:r>
        <w:rPr>
          <w:rFonts w:eastAsia="楷体"/>
          <w:b/>
          <w:color w:val="FF0000"/>
          <w:sz w:val="24"/>
          <w:szCs w:val="24"/>
        </w:rPr>
        <w:t>第1课时  氧化还原反应</w:t>
      </w:r>
    </w:p>
    <w:p>
      <w:pPr>
        <w:spacing w:line="360" w:lineRule="auto"/>
        <w:jc w:val="center"/>
      </w:pPr>
      <w:r>
        <w:drawing>
          <wp:inline distT="0" distB="0" distL="114300" distR="114300">
            <wp:extent cx="2885440" cy="1123950"/>
            <wp:effectExtent l="0" t="0" r="1016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2885440" cy="1123950"/>
                    </a:xfrm>
                    <a:prstGeom prst="rect">
                      <a:avLst/>
                    </a:prstGeom>
                    <a:noFill/>
                    <a:ln>
                      <a:noFill/>
                    </a:ln>
                  </pic:spPr>
                </pic:pic>
              </a:graphicData>
            </a:graphic>
          </wp:inline>
        </w:drawing>
      </w:r>
    </w:p>
    <w:p>
      <w:pPr>
        <w:spacing w:line="360" w:lineRule="auto"/>
      </w:pPr>
      <w:r>
        <w:t>（1）通过对化合价的分析,认识氧化还原反应的规律,并对常见的化学反应进行分类。</w:t>
      </w:r>
    </w:p>
    <w:p>
      <w:pPr>
        <w:spacing w:line="360" w:lineRule="auto"/>
      </w:pPr>
      <w:r>
        <w:t>（2）基于化合价变化与电子转移的相关性,从微观上认识氧化还原反应的本质,能对其进行分析。</w:t>
      </w:r>
    </w:p>
    <w:p>
      <w:pPr>
        <w:spacing w:line="360" w:lineRule="auto"/>
      </w:pPr>
    </w:p>
    <w:p>
      <w:pPr>
        <w:spacing w:line="360" w:lineRule="auto"/>
      </w:pPr>
    </w:p>
    <w:p>
      <w:pPr>
        <w:spacing w:line="360" w:lineRule="auto"/>
        <w:jc w:val="center"/>
      </w:pPr>
      <w:r>
        <w:drawing>
          <wp:inline distT="0" distB="0" distL="114300" distR="114300">
            <wp:extent cx="2894965" cy="1056640"/>
            <wp:effectExtent l="0" t="0" r="635" b="10160"/>
            <wp:docPr id="5" name="图片 4"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222"/>
                    <pic:cNvPicPr>
                      <a:picLocks noChangeAspect="1"/>
                    </pic:cNvPicPr>
                  </pic:nvPicPr>
                  <pic:blipFill>
                    <a:blip r:embed="rId11"/>
                    <a:stretch>
                      <a:fillRect/>
                    </a:stretch>
                  </pic:blipFill>
                  <pic:spPr>
                    <a:xfrm>
                      <a:off x="0" y="0"/>
                      <a:ext cx="2894965" cy="1056640"/>
                    </a:xfrm>
                    <a:prstGeom prst="rect">
                      <a:avLst/>
                    </a:prstGeom>
                    <a:noFill/>
                    <a:ln>
                      <a:noFill/>
                    </a:ln>
                  </pic:spPr>
                </pic:pic>
              </a:graphicData>
            </a:graphic>
          </wp:inline>
        </w:drawing>
      </w:r>
    </w:p>
    <w:p>
      <w:pPr>
        <w:spacing w:line="360" w:lineRule="auto"/>
        <w:rPr>
          <w:b/>
          <w:sz w:val="24"/>
          <w:szCs w:val="24"/>
        </w:rPr>
      </w:pPr>
      <w:r>
        <w:rPr>
          <w:b/>
          <w:sz w:val="24"/>
          <w:szCs w:val="24"/>
        </w:rPr>
        <w:t>【内容分析】</w:t>
      </w:r>
    </w:p>
    <w:p>
      <w:pPr>
        <w:spacing w:line="360" w:lineRule="auto"/>
        <w:ind w:firstLine="420" w:firstLineChars="200"/>
      </w:pPr>
      <w:r>
        <w:t>本节包括两部分内容:氧化还原反应,氧化剂和还原剂。</w:t>
      </w:r>
    </w:p>
    <w:p>
      <w:pPr>
        <w:spacing w:line="360" w:lineRule="auto"/>
        <w:ind w:firstLine="420" w:firstLineChars="200"/>
      </w:pPr>
      <w:r>
        <w:t>教材首先设置了"思考与讨论",以初中学过的两个化学反应为载体,引导学生从三个方面（</w:t>
      </w:r>
      <w:r>
        <w:rPr>
          <w:rFonts w:hint="eastAsia" w:ascii="宋体" w:hAnsi="宋体" w:cs="宋体"/>
        </w:rPr>
        <w:t>①</w:t>
      </w:r>
      <w:r>
        <w:t>得氧物质、失氧物质及其发生的反应,</w:t>
      </w:r>
      <w:r>
        <w:rPr>
          <w:rFonts w:hint="eastAsia" w:ascii="宋体" w:hAnsi="宋体" w:cs="宋体"/>
        </w:rPr>
        <w:t>②</w:t>
      </w:r>
      <w:r>
        <w:t>反应前后元素化合价的变化情况,</w:t>
      </w:r>
      <w:r>
        <w:rPr>
          <w:rFonts w:hint="eastAsia" w:ascii="宋体" w:hAnsi="宋体" w:cs="宋体"/>
        </w:rPr>
        <w:t>③</w:t>
      </w:r>
      <w:r>
        <w:t>氧化反应或还原反应与元素化合价升降的关系）进行分析,在此基础上,得出氧化还原反应的概念,并将物质发生氧化反应或还原反应与元素化合价升降联系起来。</w:t>
      </w:r>
    </w:p>
    <w:p>
      <w:pPr>
        <w:spacing w:line="360" w:lineRule="auto"/>
        <w:ind w:firstLine="420" w:firstLineChars="200"/>
      </w:pPr>
      <w:r>
        <w:t>然后,教材以Fe与CuSO</w:t>
      </w:r>
      <w:r>
        <w:rPr>
          <w:vertAlign w:val="subscript"/>
        </w:rPr>
        <w:t>4</w:t>
      </w:r>
      <w:r>
        <w:t>。的反应为例,将氧化还原反应的内涵从得氧、失氧扩展到反应前后有元素化合价发生变化,并说明元素化合价发生变化是氧化还原反应的重要特征。</w:t>
      </w:r>
    </w:p>
    <w:p>
      <w:pPr>
        <w:spacing w:line="360" w:lineRule="auto"/>
      </w:pPr>
      <w:r>
        <w:t>最后,教材从微观角度引导学生认识氧化还原反应的本质,这是本节的重点内容。教材以Na与Cl</w:t>
      </w:r>
      <w:r>
        <w:rPr>
          <w:vertAlign w:val="subscript"/>
        </w:rPr>
        <w:t>2</w:t>
      </w:r>
      <w:r>
        <w:t>、H</w:t>
      </w:r>
      <w:r>
        <w:rPr>
          <w:vertAlign w:val="subscript"/>
        </w:rPr>
        <w:t>2</w:t>
      </w:r>
      <w:r>
        <w:t>与Cl</w:t>
      </w:r>
      <w:r>
        <w:rPr>
          <w:vertAlign w:val="subscript"/>
        </w:rPr>
        <w:t>2</w:t>
      </w:r>
      <w:r>
        <w:t>的反应为例,从原子结构的角度讨论氧化还原反应中电子得失、共用电子对偏移的情况,引导学生认识氧化还原反应中一定存在着电子转移,从而形成认识氧化还原反应的微观视角。同时,教材给出4种基本类型的反应与氧化还原反应的关系示意图,将依据不同标准对化学反应进行的分类有机地联系在一起,起到了帮助学生巩固概念和提高认识的作用。</w:t>
      </w:r>
    </w:p>
    <w:p>
      <w:pPr>
        <w:spacing w:line="360" w:lineRule="auto"/>
        <w:ind w:firstLine="420" w:firstLineChars="200"/>
      </w:pPr>
      <w:r>
        <w:t>本节内容的特点是概念多、抽象,理论性强。在呈现方式上,教材一方面注意初、高中的衔接, 结合具体的化学反应实例,以氧化还原反应概念的发展过程为线索,即"得氧、失氧→元素化合价升降→电子转移",从宏观视角（元素）到微观视角（电子),由表及里,环环相扣,逐步揭示氧化还原反应的本质,引导学生建构氧化还原反应的认识模型。另一方面,充分发挥氧化还原反应的社会价值,引导学生从化学的视角分析和解决实际问题,体会化学对人类文明和社会发展的促进作用。</w:t>
      </w:r>
    </w:p>
    <w:p>
      <w:pPr>
        <w:spacing w:line="360" w:lineRule="auto"/>
        <w:rPr>
          <w:szCs w:val="21"/>
        </w:rPr>
      </w:pPr>
      <w:r>
        <w:rPr>
          <w:b/>
          <w:bCs/>
          <w:sz w:val="24"/>
          <w:szCs w:val="24"/>
        </w:rPr>
        <w:t>【教学重点和难点】</w:t>
      </w:r>
    </w:p>
    <w:p>
      <w:pPr>
        <w:spacing w:line="360" w:lineRule="auto"/>
        <w:rPr>
          <w:szCs w:val="21"/>
        </w:rPr>
      </w:pPr>
      <w:r>
        <w:rPr>
          <w:szCs w:val="21"/>
        </w:rPr>
        <w:t>重点:氧化还原反应相关概念。</w:t>
      </w:r>
    </w:p>
    <w:p>
      <w:pPr>
        <w:spacing w:line="360" w:lineRule="auto"/>
        <w:rPr>
          <w:szCs w:val="21"/>
        </w:rPr>
      </w:pPr>
      <w:r>
        <w:rPr>
          <w:szCs w:val="21"/>
        </w:rPr>
        <w:t>难点:氧化还原反应相关概念间的联系。</w:t>
      </w:r>
    </w:p>
    <w:p>
      <w:pPr>
        <w:spacing w:line="360" w:lineRule="auto"/>
        <w:rPr>
          <w:b/>
          <w:bCs/>
          <w:sz w:val="24"/>
          <w:szCs w:val="24"/>
        </w:rPr>
      </w:pPr>
      <w:r>
        <w:rPr>
          <w:b/>
          <w:bCs/>
          <w:sz w:val="24"/>
          <w:szCs w:val="24"/>
        </w:rPr>
        <w:t>【教学流程】</w:t>
      </w:r>
    </w:p>
    <w:p>
      <w:pPr>
        <w:spacing w:line="360" w:lineRule="auto"/>
        <w:rPr>
          <w:b/>
          <w:bCs/>
          <w:color w:val="FF0000"/>
        </w:rPr>
      </w:pPr>
      <w:r>
        <w:rPr>
          <w:b/>
          <w:bCs/>
          <w:color w:val="FF0000"/>
        </w:rPr>
        <w:t>【学习任务一】 宏观视角、学习氧化还原反应的特征</w:t>
      </w:r>
    </w:p>
    <w:p>
      <w:pPr>
        <w:widowControl/>
        <w:jc w:val="left"/>
        <w:rPr>
          <w:szCs w:val="21"/>
        </w:rPr>
      </w:pPr>
      <w:r>
        <w:rPr>
          <w:b/>
          <w:bCs/>
          <w:szCs w:val="21"/>
        </w:rPr>
        <w:t>【思考与讨论】</w:t>
      </w:r>
      <w:r>
        <w:rPr>
          <w:rFonts w:eastAsia="黑体"/>
          <w:color w:val="000000"/>
          <w:kern w:val="0"/>
          <w:szCs w:val="21"/>
          <w:lang w:bidi="ar"/>
        </w:rPr>
        <w:t xml:space="preserve">(1)请根据初中学过的氧化反应和还原反应的知识,分析以下反应,完成下表。 </w:t>
      </w:r>
    </w:p>
    <w:p>
      <w:pPr>
        <w:spacing w:line="360" w:lineRule="auto"/>
        <w:rPr>
          <w:color w:val="0000FF"/>
        </w:rPr>
      </w:pPr>
      <w:r>
        <w:rPr>
          <w:color w:val="0000FF"/>
        </w:rPr>
        <w:drawing>
          <wp:inline distT="0" distB="0" distL="114300" distR="114300">
            <wp:extent cx="1831340" cy="568960"/>
            <wp:effectExtent l="0" t="0" r="10160" b="2540"/>
            <wp:docPr id="7" name="图片 11" descr="1594698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1594698352(1)"/>
                    <pic:cNvPicPr>
                      <a:picLocks noChangeAspect="1"/>
                    </pic:cNvPicPr>
                  </pic:nvPicPr>
                  <pic:blipFill>
                    <a:blip r:embed="rId12"/>
                    <a:stretch>
                      <a:fillRect/>
                    </a:stretch>
                  </pic:blipFill>
                  <pic:spPr>
                    <a:xfrm>
                      <a:off x="0" y="0"/>
                      <a:ext cx="1831340" cy="568960"/>
                    </a:xfrm>
                    <a:prstGeom prst="rect">
                      <a:avLst/>
                    </a:prstGeom>
                    <a:noFill/>
                    <a:ln>
                      <a:noFill/>
                    </a:ln>
                  </pic:spPr>
                </pic:pic>
              </a:graphicData>
            </a:graphic>
          </wp:inline>
        </w:drawing>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6"/>
        <w:gridCol w:w="3537"/>
        <w:gridCol w:w="3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6" w:type="dxa"/>
          </w:tcPr>
          <w:p>
            <w:pPr>
              <w:spacing w:after="200" w:line="360" w:lineRule="auto"/>
              <w:jc w:val="center"/>
              <w:rPr>
                <w:rFonts w:ascii="Calibri" w:hAnsi="Calibri"/>
                <w:b/>
                <w:bCs/>
              </w:rPr>
            </w:pPr>
            <w:r>
              <w:rPr>
                <w:rFonts w:ascii="Calibri" w:hAnsi="Calibri"/>
                <w:b/>
                <w:bCs/>
              </w:rPr>
              <w:t>物质</w:t>
            </w:r>
          </w:p>
        </w:tc>
        <w:tc>
          <w:tcPr>
            <w:tcW w:w="3537" w:type="dxa"/>
          </w:tcPr>
          <w:p>
            <w:pPr>
              <w:spacing w:after="200" w:line="360" w:lineRule="auto"/>
              <w:jc w:val="center"/>
              <w:rPr>
                <w:rFonts w:ascii="Calibri" w:hAnsi="Calibri"/>
                <w:b/>
                <w:bCs/>
              </w:rPr>
            </w:pPr>
            <w:r>
              <w:rPr>
                <w:rFonts w:ascii="Calibri" w:hAnsi="Calibri"/>
                <w:b/>
                <w:bCs/>
              </w:rPr>
              <w:t>反应物</w:t>
            </w:r>
          </w:p>
        </w:tc>
        <w:tc>
          <w:tcPr>
            <w:tcW w:w="3855" w:type="dxa"/>
          </w:tcPr>
          <w:p>
            <w:pPr>
              <w:spacing w:after="200" w:line="360" w:lineRule="auto"/>
              <w:jc w:val="center"/>
              <w:rPr>
                <w:rFonts w:ascii="Calibri" w:hAnsi="Calibri"/>
                <w:b/>
                <w:bCs/>
              </w:rPr>
            </w:pPr>
            <w:r>
              <w:rPr>
                <w:rFonts w:ascii="Calibri" w:hAnsi="Calibri"/>
                <w:b/>
                <w:bCs/>
              </w:rPr>
              <w:t>发生的反应（氧化反应或还原反应）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6" w:type="dxa"/>
          </w:tcPr>
          <w:p>
            <w:pPr>
              <w:spacing w:after="200" w:line="360" w:lineRule="auto"/>
              <w:jc w:val="center"/>
              <w:rPr>
                <w:rFonts w:ascii="Calibri" w:hAnsi="Calibri"/>
                <w:b/>
                <w:bCs/>
              </w:rPr>
            </w:pPr>
            <w:r>
              <w:rPr>
                <w:rFonts w:ascii="Calibri" w:hAnsi="Calibri"/>
                <w:b/>
                <w:bCs/>
              </w:rPr>
              <w:t>得氧物质</w:t>
            </w:r>
          </w:p>
        </w:tc>
        <w:tc>
          <w:tcPr>
            <w:tcW w:w="3537" w:type="dxa"/>
          </w:tcPr>
          <w:p>
            <w:pPr>
              <w:spacing w:after="200" w:line="360" w:lineRule="auto"/>
              <w:rPr>
                <w:rFonts w:ascii="Calibri" w:hAnsi="Calibri"/>
                <w:b/>
                <w:bCs/>
              </w:rPr>
            </w:pPr>
          </w:p>
        </w:tc>
        <w:tc>
          <w:tcPr>
            <w:tcW w:w="3855" w:type="dxa"/>
          </w:tcPr>
          <w:p>
            <w:pPr>
              <w:spacing w:after="200" w:line="360" w:lineRule="auto"/>
              <w:rPr>
                <w:rFonts w:ascii="Calibri" w:hAnsi="Calibr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6" w:type="dxa"/>
          </w:tcPr>
          <w:p>
            <w:pPr>
              <w:spacing w:after="200" w:line="360" w:lineRule="auto"/>
              <w:jc w:val="center"/>
              <w:rPr>
                <w:rFonts w:ascii="Calibri" w:hAnsi="Calibri"/>
                <w:b/>
                <w:bCs/>
              </w:rPr>
            </w:pPr>
            <w:r>
              <w:rPr>
                <w:rFonts w:ascii="Calibri" w:hAnsi="Calibri"/>
                <w:b/>
                <w:bCs/>
              </w:rPr>
              <w:t>失氧物质</w:t>
            </w:r>
          </w:p>
        </w:tc>
        <w:tc>
          <w:tcPr>
            <w:tcW w:w="3537" w:type="dxa"/>
          </w:tcPr>
          <w:p>
            <w:pPr>
              <w:spacing w:after="200" w:line="360" w:lineRule="auto"/>
              <w:rPr>
                <w:rFonts w:ascii="Calibri" w:hAnsi="Calibri"/>
                <w:b/>
                <w:bCs/>
              </w:rPr>
            </w:pPr>
          </w:p>
        </w:tc>
        <w:tc>
          <w:tcPr>
            <w:tcW w:w="3855" w:type="dxa"/>
          </w:tcPr>
          <w:p>
            <w:pPr>
              <w:spacing w:after="200" w:line="360" w:lineRule="auto"/>
              <w:rPr>
                <w:rFonts w:ascii="Calibri" w:hAnsi="Calibri"/>
                <w:b/>
                <w:bCs/>
              </w:rPr>
            </w:pPr>
          </w:p>
        </w:tc>
      </w:tr>
    </w:tbl>
    <w:p>
      <w:pPr>
        <w:widowControl/>
        <w:jc w:val="left"/>
        <w:rPr>
          <w:szCs w:val="21"/>
        </w:rPr>
      </w:pPr>
      <w:r>
        <w:rPr>
          <w:color w:val="000000"/>
          <w:kern w:val="0"/>
          <w:szCs w:val="21"/>
          <w:lang w:bidi="ar"/>
        </w:rPr>
        <w:t xml:space="preserve">(2)请标出以上反应中各物质所含元素的化合价,比较反应前后价态有无变化。 </w:t>
      </w:r>
    </w:p>
    <w:p>
      <w:pPr>
        <w:widowControl/>
        <w:jc w:val="left"/>
        <w:rPr>
          <w:szCs w:val="21"/>
        </w:rPr>
      </w:pPr>
      <w:r>
        <w:rPr>
          <w:color w:val="000000"/>
          <w:kern w:val="0"/>
          <w:szCs w:val="21"/>
          <w:lang w:bidi="ar"/>
        </w:rPr>
        <w:t xml:space="preserve">(3)讨论:在以上反应中,物质发生氧化反应或还原反应,与物质所含元素化合价的升高或降低有什么关系? </w:t>
      </w:r>
    </w:p>
    <w:p>
      <w:pPr>
        <w:spacing w:line="360" w:lineRule="auto"/>
        <w:rPr>
          <w:color w:val="0000FF"/>
        </w:rPr>
      </w:pPr>
      <w:r>
        <w:rPr>
          <w:color w:val="0000FF"/>
        </w:rPr>
        <w:t>【设计意图】通过以初中学过的两个化学反应为载体,引导学生从三个方面（</w:t>
      </w:r>
      <w:r>
        <w:rPr>
          <w:rFonts w:hint="eastAsia" w:ascii="宋体" w:hAnsi="宋体" w:cs="宋体"/>
          <w:color w:val="0000FF"/>
        </w:rPr>
        <w:t>①</w:t>
      </w:r>
      <w:r>
        <w:rPr>
          <w:color w:val="0000FF"/>
        </w:rPr>
        <w:t>得氧物质、失氧物质及其发生的反应,</w:t>
      </w:r>
      <w:r>
        <w:rPr>
          <w:rFonts w:hint="eastAsia" w:ascii="宋体" w:hAnsi="宋体" w:cs="宋体"/>
          <w:color w:val="0000FF"/>
        </w:rPr>
        <w:t>②</w:t>
      </w:r>
      <w:r>
        <w:rPr>
          <w:color w:val="0000FF"/>
        </w:rPr>
        <w:t>反应前后元素化合价的变化情况,</w:t>
      </w:r>
      <w:r>
        <w:rPr>
          <w:rFonts w:hint="eastAsia" w:ascii="宋体" w:hAnsi="宋体" w:cs="宋体"/>
          <w:color w:val="0000FF"/>
        </w:rPr>
        <w:t>③</w:t>
      </w:r>
      <w:r>
        <w:rPr>
          <w:color w:val="0000FF"/>
        </w:rPr>
        <w:t>氧化反应或还原反应与元素化合价升降的关系）进行分析,在此基础上,得出氧化还原反应的概念,并将物质发生氧化反应或还原反应与元素化合价升降联系起来。</w:t>
      </w:r>
    </w:p>
    <w:p>
      <w:pPr>
        <w:spacing w:line="360" w:lineRule="auto"/>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【思考与交流】下列两个反应是否属于氧化还原反应，如果是，请说明理由，并说一说你对氧化还原反应有什么新的认识？</w:t>
      </w:r>
    </w:p>
    <w:p>
      <w:pPr>
        <w:spacing w:line="360" w:lineRule="auto"/>
      </w:pPr>
      <w:r>
        <w:drawing>
          <wp:inline distT="0" distB="0" distL="114300" distR="114300">
            <wp:extent cx="1515110" cy="202565"/>
            <wp:effectExtent l="0" t="0" r="8890" b="635"/>
            <wp:docPr id="8" name="61704547-3176-4FA0-AAD0-7DF1A1D1964B-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1704547-3176-4FA0-AAD0-7DF1A1D1964B-1" descr="qt_temp"/>
                    <pic:cNvPicPr>
                      <a:picLocks noChangeAspect="1"/>
                    </pic:cNvPicPr>
                  </pic:nvPicPr>
                  <pic:blipFill>
                    <a:blip r:embed="rId13"/>
                    <a:stretch>
                      <a:fillRect/>
                    </a:stretch>
                  </pic:blipFill>
                  <pic:spPr>
                    <a:xfrm>
                      <a:off x="0" y="0"/>
                      <a:ext cx="1515110" cy="202565"/>
                    </a:xfrm>
                    <a:prstGeom prst="rect">
                      <a:avLst/>
                    </a:prstGeom>
                    <a:noFill/>
                    <a:ln>
                      <a:noFill/>
                    </a:ln>
                  </pic:spPr>
                </pic:pic>
              </a:graphicData>
            </a:graphic>
          </wp:inline>
        </w:drawing>
      </w:r>
    </w:p>
    <w:p>
      <w:pPr>
        <w:spacing w:line="360" w:lineRule="auto"/>
      </w:pPr>
      <w:r>
        <w:drawing>
          <wp:inline distT="0" distB="0" distL="114300" distR="114300">
            <wp:extent cx="1289685" cy="221615"/>
            <wp:effectExtent l="0" t="0" r="5715" b="7620"/>
            <wp:docPr id="9" name="61704547-3176-4FA0-AAD0-7DF1A1D1964B-2" descr="C:/Users/XN1709/AppData/Local/Temp/qt_temp.b19324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1704547-3176-4FA0-AAD0-7DF1A1D1964B-2" descr="C:/Users/XN1709/AppData/Local/Temp/qt_temp.b19324qt_temp"/>
                    <pic:cNvPicPr>
                      <a:picLocks noChangeAspect="1"/>
                    </pic:cNvPicPr>
                  </pic:nvPicPr>
                  <pic:blipFill>
                    <a:blip r:embed="rId14"/>
                    <a:stretch>
                      <a:fillRect/>
                    </a:stretch>
                  </pic:blipFill>
                  <pic:spPr>
                    <a:xfrm>
                      <a:off x="0" y="0"/>
                      <a:ext cx="1289685" cy="221615"/>
                    </a:xfrm>
                    <a:prstGeom prst="rect">
                      <a:avLst/>
                    </a:prstGeom>
                    <a:noFill/>
                    <a:ln>
                      <a:noFill/>
                    </a:ln>
                  </pic:spPr>
                </pic:pic>
              </a:graphicData>
            </a:graphic>
          </wp:inline>
        </w:drawing>
      </w:r>
    </w:p>
    <w:p>
      <w:pPr>
        <w:spacing w:line="360" w:lineRule="auto"/>
        <w:rPr>
          <w:color w:val="0000FF"/>
        </w:rPr>
      </w:pPr>
      <w:r>
        <w:rPr>
          <w:color w:val="0000FF"/>
        </w:rPr>
        <w:t>【设计意图】根据化学方程式分析给定化学反应的共同特点，引导学生关注反应中元素化合价的变化，阐明从化合价角度认识氧化还原反应的意义。</w:t>
      </w:r>
    </w:p>
    <w:p>
      <w:pPr>
        <w:spacing w:line="360" w:lineRule="auto"/>
      </w:pPr>
    </w:p>
    <w:p>
      <w:pPr>
        <w:spacing w:line="360" w:lineRule="auto"/>
      </w:pPr>
      <w:r>
        <w:t>拓展练习</w:t>
      </w:r>
    </w:p>
    <w:p>
      <w:pPr>
        <w:spacing w:line="360" w:lineRule="auto"/>
      </w:pPr>
      <w:r>
        <w:t>（1）H</w:t>
      </w:r>
      <w:r>
        <w:rPr>
          <w:vertAlign w:val="subscript"/>
        </w:rPr>
        <w:t>2</w:t>
      </w:r>
      <w:r>
        <w:t>O 、H</w:t>
      </w:r>
      <w:r>
        <w:rPr>
          <w:vertAlign w:val="subscript"/>
        </w:rPr>
        <w:t>2</w:t>
      </w:r>
      <w:r>
        <w:t>O</w:t>
      </w:r>
      <w:r>
        <w:rPr>
          <w:vertAlign w:val="subscript"/>
        </w:rPr>
        <w:t>2</w:t>
      </w:r>
      <w:r>
        <w:t xml:space="preserve"> 氧元素化合价分别为_______、_______   </w:t>
      </w:r>
    </w:p>
    <w:p>
      <w:pPr>
        <w:spacing w:line="360" w:lineRule="auto"/>
      </w:pPr>
      <w:r>
        <w:t>（2）NaH、NH</w:t>
      </w:r>
      <w:r>
        <w:rPr>
          <w:vertAlign w:val="subscript"/>
        </w:rPr>
        <w:t>3</w:t>
      </w:r>
      <w:r>
        <w:t>氢元素化合价分别为________、_______</w:t>
      </w:r>
    </w:p>
    <w:p>
      <w:pPr>
        <w:spacing w:line="360" w:lineRule="auto"/>
      </w:pPr>
      <w:r>
        <w:t>（3）HCl、KClO</w:t>
      </w:r>
      <w:r>
        <w:rPr>
          <w:vertAlign w:val="subscript"/>
        </w:rPr>
        <w:t>3</w:t>
      </w:r>
      <w:r>
        <w:t>、ClO</w:t>
      </w:r>
      <w:r>
        <w:rPr>
          <w:vertAlign w:val="subscript"/>
        </w:rPr>
        <w:t>2</w:t>
      </w:r>
      <w:r>
        <w:t>中氯元素化合价分别为______、____、______</w:t>
      </w:r>
    </w:p>
    <w:p>
      <w:pPr>
        <w:spacing w:line="360" w:lineRule="auto"/>
      </w:pPr>
      <w:r>
        <w:t>（4）MnO</w:t>
      </w:r>
      <w:r>
        <w:rPr>
          <w:vertAlign w:val="subscript"/>
        </w:rPr>
        <w:t>2</w:t>
      </w:r>
      <w:r>
        <w:t>、KMnO</w:t>
      </w:r>
      <w:r>
        <w:rPr>
          <w:vertAlign w:val="subscript"/>
        </w:rPr>
        <w:t>4</w:t>
      </w:r>
      <w:r>
        <w:t xml:space="preserve">中锰元素化合价分别为_______、_______   </w:t>
      </w:r>
    </w:p>
    <w:p>
      <w:pPr>
        <w:spacing w:line="360" w:lineRule="auto"/>
      </w:pPr>
      <w:r>
        <w:t>（5）Fe</w:t>
      </w:r>
      <w:r>
        <w:rPr>
          <w:vertAlign w:val="subscript"/>
        </w:rPr>
        <w:t>3</w:t>
      </w:r>
      <w:r>
        <w:t>O</w:t>
      </w:r>
      <w:r>
        <w:rPr>
          <w:vertAlign w:val="subscript"/>
        </w:rPr>
        <w:t>4</w:t>
      </w:r>
      <w:r>
        <w:t>中铁元素化合价为______</w:t>
      </w:r>
    </w:p>
    <w:p>
      <w:pPr>
        <w:spacing w:line="360" w:lineRule="auto"/>
        <w:rPr>
          <w:color w:val="0000FF"/>
        </w:rPr>
      </w:pPr>
      <w:r>
        <w:rPr>
          <w:color w:val="0000FF"/>
        </w:rPr>
        <w:t>【设计意图】元素化合价变化是氧化还原反应的判断依据，准确判断元素化合价尤为重要，帮助学生复习回顾化合价的判断规律。</w:t>
      </w:r>
    </w:p>
    <w:p>
      <w:pPr>
        <w:spacing w:line="360" w:lineRule="auto"/>
      </w:pPr>
      <w:r>
        <w:t>【评价任务一】</w:t>
      </w:r>
    </w:p>
    <w:p>
      <w:pPr>
        <w:spacing w:line="360" w:lineRule="auto"/>
      </w:pPr>
      <w:r>
        <w:t>练习1：氧化还原反应的概念辨析</w:t>
      </w:r>
    </w:p>
    <w:p>
      <w:pPr>
        <w:spacing w:line="360" w:lineRule="auto"/>
      </w:pPr>
      <w:r>
        <w:t>练习2：氧化还原反应得判断</w:t>
      </w:r>
    </w:p>
    <w:p>
      <w:pPr>
        <w:spacing w:line="360" w:lineRule="auto"/>
        <w:rPr>
          <w:b/>
          <w:bCs/>
          <w:color w:val="0000FF"/>
          <w:kern w:val="24"/>
          <w:szCs w:val="21"/>
        </w:rPr>
      </w:pPr>
      <w:r>
        <w:rPr>
          <w:b/>
          <w:bCs/>
          <w:color w:val="FF0000"/>
          <w:kern w:val="24"/>
          <w:szCs w:val="21"/>
        </w:rPr>
        <w:t>【学习任务二】微观视角，探究氧化还原反应的本质</w:t>
      </w:r>
    </w:p>
    <w:p>
      <w:pPr>
        <w:spacing w:line="360" w:lineRule="auto"/>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化合价升降是氧化还原反应的特征，那么氧化还原反应中元素的化合价为什么会发生变化呢，它的本质原因是什么？</w:t>
      </w:r>
    </w:p>
    <w:p>
      <w:pPr>
        <w:spacing w:line="360" w:lineRule="auto"/>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【思考与交流1】（1）下列为一些原子的结构示意图，哪些原子容易失去电子，哪些原子容易得到电子？</w:t>
      </w:r>
    </w:p>
    <w:p>
      <w:pPr>
        <w:spacing w:line="360" w:lineRule="auto"/>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drawing>
          <wp:inline distT="0" distB="0" distL="114300" distR="114300">
            <wp:extent cx="4836795" cy="725170"/>
            <wp:effectExtent l="0" t="0" r="1905" b="11430"/>
            <wp:docPr id="17" name="图片 36" descr="1594699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6" descr="1594699992(1)"/>
                    <pic:cNvPicPr>
                      <a:picLocks noChangeAspect="1"/>
                    </pic:cNvPicPr>
                  </pic:nvPicPr>
                  <pic:blipFill>
                    <a:blip r:embed="rId15"/>
                    <a:stretch>
                      <a:fillRect/>
                    </a:stretch>
                  </pic:blipFill>
                  <pic:spPr>
                    <a:xfrm>
                      <a:off x="0" y="0"/>
                      <a:ext cx="4836795" cy="725170"/>
                    </a:xfrm>
                    <a:prstGeom prst="rect">
                      <a:avLst/>
                    </a:prstGeom>
                    <a:noFill/>
                    <a:ln>
                      <a:noFill/>
                    </a:ln>
                  </pic:spPr>
                </pic:pic>
              </a:graphicData>
            </a:graphic>
          </wp:inline>
        </w:drawing>
      </w:r>
    </w:p>
    <w:p>
      <w:pPr>
        <w:spacing w:line="360" w:lineRule="auto"/>
      </w:pPr>
      <w:r>
        <w:t>【思考与交流2】以钠在氯气中燃烧、氢气在氯气中燃烧生成氯化氢为例，结合原子结构分析引起化合价变化的根本原因？</w:t>
      </w:r>
    </w:p>
    <w:p>
      <w:pPr>
        <w:spacing w:line="360" w:lineRule="auto"/>
      </w:pPr>
      <w:r>
        <w:drawing>
          <wp:inline distT="0" distB="0" distL="114300" distR="114300">
            <wp:extent cx="3071495" cy="2102485"/>
            <wp:effectExtent l="0" t="0" r="1905" b="5715"/>
            <wp:docPr id="25" name="图片 25" descr="1594794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94794734(1)"/>
                    <pic:cNvPicPr>
                      <a:picLocks noChangeAspect="1"/>
                    </pic:cNvPicPr>
                  </pic:nvPicPr>
                  <pic:blipFill>
                    <a:blip r:embed="rId16"/>
                    <a:stretch>
                      <a:fillRect/>
                    </a:stretch>
                  </pic:blipFill>
                  <pic:spPr>
                    <a:xfrm>
                      <a:off x="0" y="0"/>
                      <a:ext cx="3071495" cy="2102485"/>
                    </a:xfrm>
                    <a:prstGeom prst="rect">
                      <a:avLst/>
                    </a:prstGeom>
                  </pic:spPr>
                </pic:pic>
              </a:graphicData>
            </a:graphic>
          </wp:inline>
        </w:drawing>
      </w:r>
      <w:r>
        <w:drawing>
          <wp:inline distT="0" distB="0" distL="114300" distR="114300">
            <wp:extent cx="2813050" cy="2106295"/>
            <wp:effectExtent l="0" t="0" r="6350" b="1905"/>
            <wp:docPr id="27" name="图片 27" descr="1594995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94995183(1)"/>
                    <pic:cNvPicPr>
                      <a:picLocks noChangeAspect="1"/>
                    </pic:cNvPicPr>
                  </pic:nvPicPr>
                  <pic:blipFill>
                    <a:blip r:embed="rId17"/>
                    <a:stretch>
                      <a:fillRect/>
                    </a:stretch>
                  </pic:blipFill>
                  <pic:spPr>
                    <a:xfrm>
                      <a:off x="0" y="0"/>
                      <a:ext cx="2813050" cy="2106295"/>
                    </a:xfrm>
                    <a:prstGeom prst="rect">
                      <a:avLst/>
                    </a:prstGeom>
                  </pic:spPr>
                </pic:pic>
              </a:graphicData>
            </a:graphic>
          </wp:inline>
        </w:drawing>
      </w:r>
    </w:p>
    <w:p>
      <w:pPr>
        <w:spacing w:line="360" w:lineRule="auto"/>
      </w:pPr>
    </w:p>
    <w:p>
      <w:pPr>
        <w:spacing w:line="360" w:lineRule="auto"/>
        <w:rPr>
          <w:color w:val="0000FF"/>
        </w:rPr>
      </w:pPr>
      <w:r>
        <w:rPr>
          <w:color w:val="0000FF"/>
        </w:rPr>
        <w:t>【设计意图】从微观角度引导学生认识氧化还原反应的本质,从原子结构的角度讨论氧化还原反应中电子得失、共用电子对偏移的情况,引导学生认识氧化还原反应中一定存在着电子转移,从而形成认识氧化还原反应的微观视角。</w:t>
      </w:r>
    </w:p>
    <w:p>
      <w:pPr>
        <w:spacing w:line="360" w:lineRule="auto"/>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【小结】化合价变化的原因；电子转移、化合价升降、反应类型的关系。</w:t>
      </w:r>
    </w:p>
    <w:p>
      <w:pPr>
        <w:spacing w:line="360" w:lineRule="auto"/>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【评价任务二】</w:t>
      </w:r>
    </w:p>
    <w:p>
      <w:pPr>
        <w:spacing w:line="360" w:lineRule="auto"/>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练习：通过化学反应判断电子转移方向、数目和反应类型关系</w:t>
      </w:r>
    </w:p>
    <w:p>
      <w:pPr>
        <w:spacing w:line="360" w:lineRule="auto"/>
        <w:rPr>
          <w:b/>
          <w:bCs/>
          <w:color w:val="FF0000"/>
        </w:rPr>
      </w:pPr>
      <w:r>
        <w:rPr>
          <w:b/>
          <w:bCs/>
          <w:color w:val="FF0000"/>
        </w:rPr>
        <w:t>【学习任务三】宏观辨识，概括氧化还原反应与四大基本反应类型的关系</w:t>
      </w:r>
    </w:p>
    <w:p>
      <w:pPr>
        <w:spacing w:line="360" w:lineRule="auto"/>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【思考与交流】</w:t>
      </w:r>
    </w:p>
    <w:p>
      <w:pPr>
        <w:spacing w:line="360" w:lineRule="auto"/>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（1）分析下列反应，从四大基本反应类型的角度进行分类，并指出哪些反应属于氧化还原反应。</w:t>
      </w:r>
    </w:p>
    <w:p>
      <w:pPr>
        <w:spacing w:line="360" w:lineRule="auto"/>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（2）概括氧化还原反应与四大基本反应类型的关系，画出关系图。</w:t>
      </w:r>
    </w:p>
    <w:p>
      <w:pPr>
        <w:spacing w:line="360" w:lineRule="auto"/>
        <w:rPr>
          <w:color w:val="000000" w:themeColor="text1"/>
          <w:kern w:val="24"/>
          <w:szCs w:val="21"/>
          <w14:textFill>
            <w14:solidFill>
              <w14:schemeClr w14:val="tx1"/>
            </w14:solidFill>
          </w14:textFill>
        </w:rPr>
      </w:pPr>
      <w:r>
        <w:drawing>
          <wp:inline distT="0" distB="0" distL="114300" distR="114300">
            <wp:extent cx="1628775" cy="245745"/>
            <wp:effectExtent l="0" t="0" r="9525" b="8890"/>
            <wp:docPr id="10" name="61704547-3176-4FA0-AAD0-7DF1A1D1964B-3" descr="C:/Users/XN1709/AppData/Local/Temp/qt_temp.I19324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1704547-3176-4FA0-AAD0-7DF1A1D1964B-3" descr="C:/Users/XN1709/AppData/Local/Temp/qt_temp.I19324qt_temp"/>
                    <pic:cNvPicPr>
                      <a:picLocks noChangeAspect="1"/>
                    </pic:cNvPicPr>
                  </pic:nvPicPr>
                  <pic:blipFill>
                    <a:blip r:embed="rId18"/>
                    <a:stretch>
                      <a:fillRect/>
                    </a:stretch>
                  </pic:blipFill>
                  <pic:spPr>
                    <a:xfrm>
                      <a:off x="0" y="0"/>
                      <a:ext cx="1628775" cy="245745"/>
                    </a:xfrm>
                    <a:prstGeom prst="rect">
                      <a:avLst/>
                    </a:prstGeom>
                    <a:noFill/>
                    <a:ln>
                      <a:noFill/>
                    </a:ln>
                  </pic:spPr>
                </pic:pic>
              </a:graphicData>
            </a:graphic>
          </wp:inline>
        </w:drawing>
      </w:r>
      <w:r>
        <w:t xml:space="preserve">      </w:t>
      </w:r>
      <w:r>
        <w:drawing>
          <wp:inline distT="0" distB="0" distL="114300" distR="114300">
            <wp:extent cx="1429385" cy="210185"/>
            <wp:effectExtent l="0" t="0" r="5715" b="5080"/>
            <wp:docPr id="11" name="61704547-3176-4FA0-AAD0-7DF1A1D1964B-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1704547-3176-4FA0-AAD0-7DF1A1D1964B-4" descr="qt_temp"/>
                    <pic:cNvPicPr>
                      <a:picLocks noChangeAspect="1"/>
                    </pic:cNvPicPr>
                  </pic:nvPicPr>
                  <pic:blipFill>
                    <a:blip r:embed="rId19"/>
                    <a:stretch>
                      <a:fillRect/>
                    </a:stretch>
                  </pic:blipFill>
                  <pic:spPr>
                    <a:xfrm>
                      <a:off x="0" y="0"/>
                      <a:ext cx="1429385" cy="210185"/>
                    </a:xfrm>
                    <a:prstGeom prst="rect">
                      <a:avLst/>
                    </a:prstGeom>
                    <a:noFill/>
                    <a:ln>
                      <a:noFill/>
                    </a:ln>
                  </pic:spPr>
                </pic:pic>
              </a:graphicData>
            </a:graphic>
          </wp:inline>
        </w:drawing>
      </w:r>
    </w:p>
    <w:p>
      <w:pPr>
        <w:spacing w:line="360" w:lineRule="auto"/>
      </w:pPr>
      <w:r>
        <w:drawing>
          <wp:inline distT="0" distB="0" distL="114300" distR="114300">
            <wp:extent cx="1642110" cy="209550"/>
            <wp:effectExtent l="0" t="0" r="8890" b="5080"/>
            <wp:docPr id="13" name="61704547-3176-4FA0-AAD0-7DF1A1D1964B-5"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1704547-3176-4FA0-AAD0-7DF1A1D1964B-5" descr="qt_temp"/>
                    <pic:cNvPicPr>
                      <a:picLocks noChangeAspect="1"/>
                    </pic:cNvPicPr>
                  </pic:nvPicPr>
                  <pic:blipFill>
                    <a:blip r:embed="rId20"/>
                    <a:stretch>
                      <a:fillRect/>
                    </a:stretch>
                  </pic:blipFill>
                  <pic:spPr>
                    <a:xfrm>
                      <a:off x="0" y="0"/>
                      <a:ext cx="1642110" cy="209550"/>
                    </a:xfrm>
                    <a:prstGeom prst="rect">
                      <a:avLst/>
                    </a:prstGeom>
                    <a:noFill/>
                    <a:ln>
                      <a:noFill/>
                    </a:ln>
                  </pic:spPr>
                </pic:pic>
              </a:graphicData>
            </a:graphic>
          </wp:inline>
        </w:drawing>
      </w:r>
      <w:r>
        <w:t xml:space="preserve">       </w:t>
      </w:r>
      <w:r>
        <w:drawing>
          <wp:inline distT="0" distB="0" distL="114300" distR="114300">
            <wp:extent cx="1680210" cy="224790"/>
            <wp:effectExtent l="0" t="0" r="8890" b="3175"/>
            <wp:docPr id="12" name="61704547-3176-4FA0-AAD0-7DF1A1D1964B-6"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1704547-3176-4FA0-AAD0-7DF1A1D1964B-6" descr="qt_temp"/>
                    <pic:cNvPicPr>
                      <a:picLocks noChangeAspect="1"/>
                    </pic:cNvPicPr>
                  </pic:nvPicPr>
                  <pic:blipFill>
                    <a:blip r:embed="rId21"/>
                    <a:stretch>
                      <a:fillRect/>
                    </a:stretch>
                  </pic:blipFill>
                  <pic:spPr>
                    <a:xfrm>
                      <a:off x="0" y="0"/>
                      <a:ext cx="1680210" cy="224790"/>
                    </a:xfrm>
                    <a:prstGeom prst="rect">
                      <a:avLst/>
                    </a:prstGeom>
                    <a:noFill/>
                    <a:ln>
                      <a:noFill/>
                    </a:ln>
                  </pic:spPr>
                </pic:pic>
              </a:graphicData>
            </a:graphic>
          </wp:inline>
        </w:drawing>
      </w:r>
    </w:p>
    <w:p>
      <w:pPr>
        <w:spacing w:line="360" w:lineRule="auto"/>
      </w:pPr>
      <w:r>
        <w:drawing>
          <wp:inline distT="0" distB="0" distL="114300" distR="114300">
            <wp:extent cx="1350010" cy="232410"/>
            <wp:effectExtent l="0" t="0" r="8890" b="8890"/>
            <wp:docPr id="16" name="61704547-3176-4FA0-AAD0-7DF1A1D1964B-7" descr="C:/Users/XN1709/AppData/Local/Temp/qt_temp.b19324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1704547-3176-4FA0-AAD0-7DF1A1D1964B-7" descr="C:/Users/XN1709/AppData/Local/Temp/qt_temp.b19324qt_temp"/>
                    <pic:cNvPicPr>
                      <a:picLocks noChangeAspect="1"/>
                    </pic:cNvPicPr>
                  </pic:nvPicPr>
                  <pic:blipFill>
                    <a:blip r:embed="rId22"/>
                    <a:stretch>
                      <a:fillRect/>
                    </a:stretch>
                  </pic:blipFill>
                  <pic:spPr>
                    <a:xfrm>
                      <a:off x="0" y="0"/>
                      <a:ext cx="1350010" cy="232410"/>
                    </a:xfrm>
                    <a:prstGeom prst="rect">
                      <a:avLst/>
                    </a:prstGeom>
                    <a:noFill/>
                    <a:ln>
                      <a:noFill/>
                    </a:ln>
                  </pic:spPr>
                </pic:pic>
              </a:graphicData>
            </a:graphic>
          </wp:inline>
        </w:drawing>
      </w:r>
      <w:r>
        <w:t xml:space="preserve">            </w:t>
      </w:r>
      <w:r>
        <w:drawing>
          <wp:inline distT="0" distB="0" distL="114300" distR="114300">
            <wp:extent cx="1457960" cy="219710"/>
            <wp:effectExtent l="0" t="0" r="2540" b="9525"/>
            <wp:docPr id="15" name="61704547-3176-4FA0-AAD0-7DF1A1D1964B-8"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1704547-3176-4FA0-AAD0-7DF1A1D1964B-8" descr="qt_temp"/>
                    <pic:cNvPicPr>
                      <a:picLocks noChangeAspect="1"/>
                    </pic:cNvPicPr>
                  </pic:nvPicPr>
                  <pic:blipFill>
                    <a:blip r:embed="rId23"/>
                    <a:stretch>
                      <a:fillRect/>
                    </a:stretch>
                  </pic:blipFill>
                  <pic:spPr>
                    <a:xfrm>
                      <a:off x="0" y="0"/>
                      <a:ext cx="1457960" cy="219710"/>
                    </a:xfrm>
                    <a:prstGeom prst="rect">
                      <a:avLst/>
                    </a:prstGeom>
                    <a:noFill/>
                    <a:ln>
                      <a:noFill/>
                    </a:ln>
                  </pic:spPr>
                </pic:pic>
              </a:graphicData>
            </a:graphic>
          </wp:inline>
        </w:drawing>
      </w:r>
    </w:p>
    <w:p>
      <w:pPr>
        <w:spacing w:line="360" w:lineRule="auto"/>
      </w:pPr>
      <w:r>
        <w:drawing>
          <wp:anchor distT="0" distB="0" distL="114300" distR="114300" simplePos="0" relativeHeight="251661312" behindDoc="0" locked="0" layoutInCell="1" allowOverlap="1">
            <wp:simplePos x="0" y="0"/>
            <wp:positionH relativeFrom="column">
              <wp:posOffset>2204085</wp:posOffset>
            </wp:positionH>
            <wp:positionV relativeFrom="paragraph">
              <wp:posOffset>13335</wp:posOffset>
            </wp:positionV>
            <wp:extent cx="2212340" cy="205740"/>
            <wp:effectExtent l="0" t="0" r="10160" b="10795"/>
            <wp:wrapNone/>
            <wp:docPr id="3" name="61704547-3176-4FA0-AAD0-7DF1A1D1964B-9"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1704547-3176-4FA0-AAD0-7DF1A1D1964B-9" descr="qt_temp"/>
                    <pic:cNvPicPr>
                      <a:picLocks noChangeAspect="1"/>
                    </pic:cNvPicPr>
                  </pic:nvPicPr>
                  <pic:blipFill>
                    <a:blip r:embed="rId24"/>
                    <a:stretch>
                      <a:fillRect/>
                    </a:stretch>
                  </pic:blipFill>
                  <pic:spPr>
                    <a:xfrm>
                      <a:off x="0" y="0"/>
                      <a:ext cx="2212340" cy="20574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-8255</wp:posOffset>
            </wp:positionH>
            <wp:positionV relativeFrom="paragraph">
              <wp:posOffset>27940</wp:posOffset>
            </wp:positionV>
            <wp:extent cx="1677035" cy="214630"/>
            <wp:effectExtent l="0" t="0" r="12065" b="1270"/>
            <wp:wrapNone/>
            <wp:docPr id="2" name="61704547-3176-4FA0-AAD0-7DF1A1D1964B-10"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704547-3176-4FA0-AAD0-7DF1A1D1964B-10" descr="qt_temp"/>
                    <pic:cNvPicPr>
                      <a:picLocks noChangeAspect="1"/>
                    </pic:cNvPicPr>
                  </pic:nvPicPr>
                  <pic:blipFill>
                    <a:blip r:embed="rId25"/>
                    <a:stretch>
                      <a:fillRect/>
                    </a:stretch>
                  </pic:blipFill>
                  <pic:spPr>
                    <a:xfrm>
                      <a:off x="0" y="0"/>
                      <a:ext cx="1677035" cy="214630"/>
                    </a:xfrm>
                    <a:prstGeom prst="rect">
                      <a:avLst/>
                    </a:prstGeom>
                    <a:noFill/>
                    <a:ln>
                      <a:noFill/>
                    </a:ln>
                  </pic:spPr>
                </pic:pic>
              </a:graphicData>
            </a:graphic>
          </wp:anchor>
        </w:drawing>
      </w:r>
      <w:r>
        <w:t xml:space="preserve"> </w:t>
      </w:r>
    </w:p>
    <w:p>
      <w:pPr>
        <w:spacing w:line="360" w:lineRule="auto"/>
      </w:pPr>
      <w:r>
        <w:drawing>
          <wp:inline distT="0" distB="0" distL="114300" distR="114300">
            <wp:extent cx="2235200" cy="199390"/>
            <wp:effectExtent l="0" t="0" r="0" b="3175"/>
            <wp:docPr id="14" name="61704547-3176-4FA0-AAD0-7DF1A1D1964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1704547-3176-4FA0-AAD0-7DF1A1D1964B-11"/>
                    <pic:cNvPicPr>
                      <a:picLocks noChangeAspect="1"/>
                    </pic:cNvPicPr>
                  </pic:nvPicPr>
                  <pic:blipFill>
                    <a:blip r:embed="rId26"/>
                    <a:stretch>
                      <a:fillRect/>
                    </a:stretch>
                  </pic:blipFill>
                  <pic:spPr>
                    <a:xfrm>
                      <a:off x="0" y="0"/>
                      <a:ext cx="2235200" cy="199390"/>
                    </a:xfrm>
                    <a:prstGeom prst="rect">
                      <a:avLst/>
                    </a:prstGeom>
                    <a:noFill/>
                    <a:ln>
                      <a:noFill/>
                    </a:ln>
                  </pic:spPr>
                </pic:pic>
              </a:graphicData>
            </a:graphic>
          </wp:inline>
        </w:drawing>
      </w:r>
    </w:p>
    <w:p>
      <w:pPr>
        <w:spacing w:line="360" w:lineRule="auto"/>
        <w:rPr>
          <w:color w:val="0000FF"/>
        </w:rPr>
      </w:pPr>
      <w:r>
        <w:rPr>
          <w:color w:val="0000FF"/>
        </w:rPr>
        <w:t>【设计意图】根据给出的4种基本类型的反应，将依据不同标准对化学反应进行的分类有机地联系在一起，画出4种基本类型的反应与氧化还原反应的关系图,起到了帮助学生巩固概念和提高认识的作用。</w:t>
      </w:r>
    </w:p>
    <w:p>
      <w:pPr>
        <w:spacing w:line="360" w:lineRule="auto"/>
      </w:pPr>
      <w:r>
        <w:t>【小结】</w:t>
      </w:r>
    </w:p>
    <w:p>
      <w:pPr>
        <w:spacing w:line="360" w:lineRule="auto"/>
        <w:rPr>
          <w:color w:val="0000FF"/>
        </w:rPr>
      </w:pPr>
      <w:r>
        <w:rPr>
          <w:color w:val="0000FF"/>
        </w:rPr>
        <w:drawing>
          <wp:inline distT="0" distB="0" distL="114300" distR="114300">
            <wp:extent cx="2962910" cy="1420495"/>
            <wp:effectExtent l="0" t="0" r="8890" b="1905"/>
            <wp:docPr id="30" name="图片 30" descr="1594710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94710396(1)"/>
                    <pic:cNvPicPr>
                      <a:picLocks noChangeAspect="1"/>
                    </pic:cNvPicPr>
                  </pic:nvPicPr>
                  <pic:blipFill>
                    <a:blip r:embed="rId27"/>
                    <a:stretch>
                      <a:fillRect/>
                    </a:stretch>
                  </pic:blipFill>
                  <pic:spPr>
                    <a:xfrm>
                      <a:off x="0" y="0"/>
                      <a:ext cx="2962910" cy="1420495"/>
                    </a:xfrm>
                    <a:prstGeom prst="rect">
                      <a:avLst/>
                    </a:prstGeom>
                  </pic:spPr>
                </pic:pic>
              </a:graphicData>
            </a:graphic>
          </wp:inline>
        </w:drawing>
      </w:r>
    </w:p>
    <w:p>
      <w:pPr>
        <w:spacing w:line="360" w:lineRule="auto"/>
      </w:pPr>
      <w:r>
        <w:t>【评价任务三】</w:t>
      </w:r>
    </w:p>
    <w:p>
      <w:pPr>
        <w:spacing w:line="360" w:lineRule="auto"/>
      </w:pPr>
      <w:r>
        <w:t>练习1：结合中国传统文化，判断氧化还原反应、</w:t>
      </w:r>
    </w:p>
    <w:p>
      <w:pPr>
        <w:spacing w:line="360" w:lineRule="auto"/>
      </w:pPr>
      <w:r>
        <w:t>练习2：古诗词中包含的氧化还原反应判断</w:t>
      </w:r>
    </w:p>
    <w:p>
      <w:pPr>
        <w:spacing w:line="360" w:lineRule="auto"/>
      </w:pPr>
      <w:r>
        <w:t>【归纳总结】</w:t>
      </w:r>
    </w:p>
    <w:p>
      <w:pPr>
        <w:spacing w:line="360" w:lineRule="auto"/>
      </w:pPr>
      <w:r>
        <w:t>阅读教材P23科学史话—氧化还原反应概念的发展，人们对氧化还原反应的认识经过了几个发展阶段？</w:t>
      </w:r>
    </w:p>
    <w:p>
      <w:pPr>
        <w:spacing w:line="360" w:lineRule="auto"/>
      </w:pPr>
      <w:r>
        <w:drawing>
          <wp:inline distT="0" distB="0" distL="114300" distR="114300">
            <wp:extent cx="3597275" cy="1088390"/>
            <wp:effectExtent l="0" t="0" r="9525" b="3810"/>
            <wp:docPr id="31" name="图片 31" descr="1594717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94717032(1)"/>
                    <pic:cNvPicPr>
                      <a:picLocks noChangeAspect="1"/>
                    </pic:cNvPicPr>
                  </pic:nvPicPr>
                  <pic:blipFill>
                    <a:blip r:embed="rId28"/>
                    <a:stretch>
                      <a:fillRect/>
                    </a:stretch>
                  </pic:blipFill>
                  <pic:spPr>
                    <a:xfrm>
                      <a:off x="0" y="0"/>
                      <a:ext cx="3597275" cy="1088390"/>
                    </a:xfrm>
                    <a:prstGeom prst="rect">
                      <a:avLst/>
                    </a:prstGeom>
                  </pic:spPr>
                </pic:pic>
              </a:graphicData>
            </a:graphic>
          </wp:inline>
        </w:drawing>
      </w:r>
    </w:p>
    <w:p>
      <w:pPr>
        <w:widowControl/>
        <w:jc w:val="left"/>
      </w:pPr>
      <w:r>
        <w:rPr>
          <w:color w:val="0000FF"/>
        </w:rPr>
        <w:t>【设计意图】从宏观视角到微观视角概括氧化还原反应概念的三个发展阶段，揭示氧化还原反应的本质。</w:t>
      </w:r>
    </w:p>
    <w:p>
      <w:pPr>
        <w:spacing w:line="360" w:lineRule="auto"/>
      </w:pPr>
      <w:r>
        <w:t>【课后活动】</w:t>
      </w:r>
    </w:p>
    <w:p>
      <w:pPr>
        <w:spacing w:line="360" w:lineRule="auto"/>
        <w:ind w:firstLine="630" w:firstLineChars="300"/>
      </w:pPr>
      <w:r>
        <w:t>氧化还原反应在工农业生产、科学技术和日常生活中的作用意义，例如：氧化还原反应在金属冶炼工业、化工产品（合成氨，工业制硝酸等）的生产、农业生产，化学电源的制造等方面的应用。请同学们查找有关资料加深对氧化还原反应的认识</w:t>
      </w:r>
    </w:p>
    <w:p>
      <w:pPr>
        <w:spacing w:line="360" w:lineRule="auto"/>
        <w:rPr>
          <w:color w:val="0000FF"/>
        </w:rPr>
      </w:pPr>
      <w:r>
        <w:rPr>
          <w:color w:val="0000FF"/>
        </w:rPr>
        <w:t>【设计意图】通过了解氧化还原反应在各领域里的应用,引导学生学习和逐步掌握氧化还原反应对于他们今后参加生产、走向社会等都是有意义的。</w:t>
      </w:r>
    </w:p>
    <w:p>
      <w:pPr>
        <w:spacing w:line="360" w:lineRule="auto"/>
        <w:rPr>
          <w:color w:val="FF0000"/>
        </w:rPr>
      </w:pPr>
    </w:p>
    <w:p>
      <w:pPr>
        <w:spacing w:line="360" w:lineRule="auto"/>
        <w:rPr>
          <w:b/>
          <w:bCs/>
        </w:rPr>
      </w:pPr>
    </w:p>
    <w:p>
      <w:pPr>
        <w:spacing w:line="360" w:lineRule="auto"/>
        <w:jc w:val="center"/>
      </w:pPr>
      <w:r>
        <w:drawing>
          <wp:inline distT="0" distB="0" distL="114300" distR="114300">
            <wp:extent cx="3283585" cy="1057275"/>
            <wp:effectExtent l="0" t="0" r="5715" b="9525"/>
            <wp:docPr id="6" name="图片 2"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333"/>
                    <pic:cNvPicPr>
                      <a:picLocks noChangeAspect="1"/>
                    </pic:cNvPicPr>
                  </pic:nvPicPr>
                  <pic:blipFill>
                    <a:blip r:embed="rId29"/>
                    <a:stretch>
                      <a:fillRect/>
                    </a:stretch>
                  </pic:blipFill>
                  <pic:spPr>
                    <a:xfrm>
                      <a:off x="0" y="0"/>
                      <a:ext cx="3283585" cy="1057275"/>
                    </a:xfrm>
                    <a:prstGeom prst="rect">
                      <a:avLst/>
                    </a:prstGeom>
                    <a:noFill/>
                    <a:ln>
                      <a:noFill/>
                    </a:ln>
                  </pic:spPr>
                </pic:pic>
              </a:graphicData>
            </a:graphic>
          </wp:inline>
        </w:drawing>
      </w:r>
    </w:p>
    <w:p>
      <w:pPr>
        <w:spacing w:line="360" w:lineRule="auto"/>
        <w:rPr>
          <w:color w:val="1D41D5"/>
          <w:sz w:val="28"/>
          <w:szCs w:val="28"/>
        </w:rPr>
      </w:pPr>
      <w:r>
        <w:rPr>
          <w:color w:val="1D41D5"/>
          <w:sz w:val="28"/>
          <w:szCs w:val="28"/>
        </w:rPr>
        <w:t>【生活情景素材】</w:t>
      </w:r>
    </w:p>
    <w:p>
      <w:pPr>
        <w:spacing w:line="360" w:lineRule="auto"/>
      </w:pPr>
      <w:r>
        <mc:AlternateContent>
          <mc:Choice Requires="wpg">
            <w:drawing>
              <wp:anchor distT="0" distB="0" distL="114300" distR="114300" simplePos="0" relativeHeight="251662336" behindDoc="0" locked="0" layoutInCell="1" allowOverlap="1">
                <wp:simplePos x="0" y="0"/>
                <wp:positionH relativeFrom="column">
                  <wp:posOffset>3540760</wp:posOffset>
                </wp:positionH>
                <wp:positionV relativeFrom="paragraph">
                  <wp:posOffset>295275</wp:posOffset>
                </wp:positionV>
                <wp:extent cx="1482725" cy="1592580"/>
                <wp:effectExtent l="0" t="0" r="3175" b="0"/>
                <wp:wrapNone/>
                <wp:docPr id="33" name="Group 15"/>
                <wp:cNvGraphicFramePr/>
                <a:graphic xmlns:a="http://schemas.openxmlformats.org/drawingml/2006/main">
                  <a:graphicData uri="http://schemas.microsoft.com/office/word/2010/wordprocessingGroup">
                    <wpg:wgp>
                      <wpg:cNvGrpSpPr/>
                      <wpg:grpSpPr>
                        <a:xfrm>
                          <a:off x="0" y="0"/>
                          <a:ext cx="1482725" cy="1592580"/>
                          <a:chOff x="2941" y="215"/>
                          <a:chExt cx="2589" cy="2126"/>
                        </a:xfrm>
                      </wpg:grpSpPr>
                      <pic:pic xmlns:pic="http://schemas.openxmlformats.org/drawingml/2006/picture">
                        <pic:nvPicPr>
                          <pic:cNvPr id="37" name="Picture 11" descr="3156656568465523779"/>
                          <pic:cNvPicPr>
                            <a:picLocks noChangeAspect="1" noChangeArrowheads="1"/>
                          </pic:cNvPicPr>
                        </pic:nvPicPr>
                        <pic:blipFill>
                          <a:blip r:embed="rId30">
                            <a:extLst>
                              <a:ext uri="{28A0092B-C50C-407E-A947-70E740481C1C}">
                                <a14:useLocalDpi xmlns:a14="http://schemas.microsoft.com/office/drawing/2010/main" val="0"/>
                              </a:ext>
                            </a:extLst>
                          </a:blip>
                          <a:srcRect l="-611" t="5316" r="611" b="-336"/>
                          <a:stretch>
                            <a:fillRect/>
                          </a:stretch>
                        </pic:blipFill>
                        <pic:spPr>
                          <a:xfrm>
                            <a:off x="2941" y="215"/>
                            <a:ext cx="2589" cy="1845"/>
                          </a:xfrm>
                          <a:prstGeom prst="rect">
                            <a:avLst/>
                          </a:prstGeom>
                          <a:noFill/>
                        </pic:spPr>
                      </pic:pic>
                      <wps:wsp>
                        <wps:cNvPr id="38" name="Rectangle 12"/>
                        <wps:cNvSpPr>
                          <a:spLocks noChangeArrowheads="1"/>
                        </wps:cNvSpPr>
                        <wps:spPr bwMode="auto">
                          <a:xfrm>
                            <a:off x="3769" y="2116"/>
                            <a:ext cx="838" cy="225"/>
                          </a:xfrm>
                          <a:prstGeom prst="rect">
                            <a:avLst/>
                          </a:prstGeom>
                          <a:noFill/>
                          <a:ln>
                            <a:noFill/>
                          </a:ln>
                          <a:effectLst/>
                        </wps:spPr>
                        <wps:bodyPr wrap="square">
                          <a:spAutoFit/>
                        </wps:bodyPr>
                      </wps:wsp>
                    </wpg:wgp>
                  </a:graphicData>
                </a:graphic>
              </wp:anchor>
            </w:drawing>
          </mc:Choice>
          <mc:Fallback>
            <w:pict>
              <v:group id="Group 15" o:spid="_x0000_s1026" o:spt="203" style="position:absolute;left:0pt;margin-left:278.8pt;margin-top:23.25pt;height:125.4pt;width:116.75pt;z-index:251662336;mso-width-relative:page;mso-height-relative:page;" coordorigin="2941,215" coordsize="2589,2126" o:gfxdata="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">
                <o:lock v:ext="edit" aspectratio="f"/>
                <v:shape id="Picture 11" o:spid="_x0000_s1026" o:spt="75" alt="3156656568465523779" type="#_x0000_t75" style="position:absolute;left:2941;top:215;height:1845;width:2589;" filled="f" o:preferrelative="t" stroked="f" coordsize="21600,21600" o:gfxdata="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px2vQAA&#10;ANsAAAAPAAAAAAAAAAEAIAAAACIAAABkcnMvZG93bnJldi54bWxQSwECFAAUAAAACACHTuJAMy8F&#10;njsAAAA5AAAAEAAAAAAAAAABACAAAAAMAQAAZHJzL3NoYXBleG1sLnhtbFBLBQYAAAAABgAGAFsB&#10;AAC2AwAAAAA=&#10;">
                  <v:fill on="f" focussize="0,0"/>
                  <v:stroke on="f"/>
                  <v:imagedata r:id="rId30" cropleft="-400f" croptop="3484f" cropright="400f" cropbottom="-220f" o:title=""/>
                  <o:lock v:ext="edit" aspectratio="t"/>
                </v:shape>
                <v:rect id="Rectangle 12" o:spid="_x0000_s1026" o:spt="1" style="position:absolute;left:3769;top:2116;height:225;width:838;" filled="f" stroked="f" coordsize="21600,21600" o:gfxdata="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eDrg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v:rect>
              </v:group>
            </w:pict>
          </mc:Fallback>
        </mc:AlternateContent>
      </w:r>
      <w:r>
        <w:t>展示生活中发生氧化反应现象的一些图片，引入新课。</w:t>
      </w:r>
    </w:p>
    <w:p>
      <w:pPr>
        <w:spacing w:line="360" w:lineRule="auto"/>
      </w:pPr>
      <w:r>
        <w:drawing>
          <wp:inline distT="0" distB="0" distL="114300" distR="114300">
            <wp:extent cx="1706245" cy="1364615"/>
            <wp:effectExtent l="0" t="0" r="8255" b="698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31"/>
                    <a:stretch>
                      <a:fillRect/>
                    </a:stretch>
                  </pic:blipFill>
                  <pic:spPr>
                    <a:xfrm>
                      <a:off x="0" y="0"/>
                      <a:ext cx="1706245" cy="1364615"/>
                    </a:xfrm>
                    <a:prstGeom prst="rect">
                      <a:avLst/>
                    </a:prstGeom>
                  </pic:spPr>
                </pic:pic>
              </a:graphicData>
            </a:graphic>
          </wp:inline>
        </w:drawing>
      </w:r>
      <w:r>
        <w:drawing>
          <wp:inline distT="0" distB="0" distL="114300" distR="114300">
            <wp:extent cx="1803400" cy="1364615"/>
            <wp:effectExtent l="0" t="0" r="0" b="698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32"/>
                    <a:srcRect t="10644" r="25282"/>
                    <a:stretch>
                      <a:fillRect/>
                    </a:stretch>
                  </pic:blipFill>
                  <pic:spPr>
                    <a:xfrm>
                      <a:off x="0" y="0"/>
                      <a:ext cx="1803400" cy="1364615"/>
                    </a:xfrm>
                    <a:prstGeom prst="rect">
                      <a:avLst/>
                    </a:prstGeom>
                  </pic:spPr>
                </pic:pic>
              </a:graphicData>
            </a:graphic>
          </wp:inline>
        </w:drawing>
      </w:r>
    </w:p>
    <w:p>
      <w:pPr>
        <w:spacing w:line="360" w:lineRule="auto"/>
      </w:pPr>
      <w:r>
        <w:t>燃料燃烧、食物腐败、钢铁锈蚀</w:t>
      </w:r>
    </w:p>
    <w:p>
      <w:pPr>
        <w:spacing w:line="360" w:lineRule="auto"/>
        <w:rPr>
          <w:color w:val="1D41D5"/>
          <w:sz w:val="28"/>
          <w:szCs w:val="28"/>
        </w:rPr>
      </w:pPr>
      <w:r>
        <w:rPr>
          <w:color w:val="1D41D5"/>
          <w:sz w:val="28"/>
          <w:szCs w:val="28"/>
        </w:rPr>
        <w:t>【问题情景素材】</w:t>
      </w:r>
    </w:p>
    <w:p>
      <w:pPr>
        <w:widowControl/>
        <w:jc w:val="left"/>
        <w:rPr>
          <w:szCs w:val="21"/>
        </w:rPr>
      </w:pPr>
      <w:r>
        <w:rPr>
          <w:szCs w:val="21"/>
        </w:rPr>
        <w:t>1、教材P20</w:t>
      </w:r>
      <w:r>
        <w:rPr>
          <w:b/>
          <w:bCs/>
          <w:szCs w:val="21"/>
        </w:rPr>
        <w:t>【思考与讨论】</w:t>
      </w:r>
      <w:r>
        <w:rPr>
          <w:rFonts w:eastAsia="黑体"/>
          <w:color w:val="000000"/>
          <w:kern w:val="0"/>
          <w:szCs w:val="21"/>
          <w:lang w:bidi="ar"/>
        </w:rPr>
        <w:t xml:space="preserve">(1)请根据初中学过的氧化反应和还原反应的知识,分析以下反应,完成下表。 </w:t>
      </w:r>
    </w:p>
    <w:p>
      <w:pPr>
        <w:spacing w:line="360" w:lineRule="auto"/>
        <w:rPr>
          <w:color w:val="0000FF"/>
        </w:rPr>
      </w:pPr>
      <w:r>
        <w:rPr>
          <w:color w:val="0000FF"/>
        </w:rPr>
        <w:drawing>
          <wp:inline distT="0" distB="0" distL="114300" distR="114300">
            <wp:extent cx="1831340" cy="568960"/>
            <wp:effectExtent l="0" t="0" r="10160" b="2540"/>
            <wp:docPr id="36" name="图片 11" descr="1594698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1594698352(1)"/>
                    <pic:cNvPicPr>
                      <a:picLocks noChangeAspect="1"/>
                    </pic:cNvPicPr>
                  </pic:nvPicPr>
                  <pic:blipFill>
                    <a:blip r:embed="rId12"/>
                    <a:stretch>
                      <a:fillRect/>
                    </a:stretch>
                  </pic:blipFill>
                  <pic:spPr>
                    <a:xfrm>
                      <a:off x="0" y="0"/>
                      <a:ext cx="1831340" cy="568960"/>
                    </a:xfrm>
                    <a:prstGeom prst="rect">
                      <a:avLst/>
                    </a:prstGeom>
                    <a:noFill/>
                    <a:ln>
                      <a:noFill/>
                    </a:ln>
                  </pic:spPr>
                </pic:pic>
              </a:graphicData>
            </a:graphic>
          </wp:inline>
        </w:drawing>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6"/>
        <w:gridCol w:w="3537"/>
        <w:gridCol w:w="3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6" w:type="dxa"/>
          </w:tcPr>
          <w:p>
            <w:pPr>
              <w:spacing w:after="200" w:line="360" w:lineRule="auto"/>
              <w:jc w:val="center"/>
              <w:rPr>
                <w:rFonts w:ascii="Calibri" w:hAnsi="Calibri"/>
                <w:b/>
                <w:bCs/>
              </w:rPr>
            </w:pPr>
            <w:r>
              <w:rPr>
                <w:rFonts w:ascii="Calibri" w:hAnsi="Calibri"/>
                <w:b/>
                <w:bCs/>
              </w:rPr>
              <w:t>物质</w:t>
            </w:r>
          </w:p>
        </w:tc>
        <w:tc>
          <w:tcPr>
            <w:tcW w:w="3537" w:type="dxa"/>
          </w:tcPr>
          <w:p>
            <w:pPr>
              <w:spacing w:after="200" w:line="360" w:lineRule="auto"/>
              <w:jc w:val="center"/>
              <w:rPr>
                <w:rFonts w:ascii="Calibri" w:hAnsi="Calibri"/>
                <w:b/>
                <w:bCs/>
              </w:rPr>
            </w:pPr>
            <w:r>
              <w:rPr>
                <w:rFonts w:ascii="Calibri" w:hAnsi="Calibri"/>
                <w:b/>
                <w:bCs/>
              </w:rPr>
              <w:t>反应物</w:t>
            </w:r>
          </w:p>
        </w:tc>
        <w:tc>
          <w:tcPr>
            <w:tcW w:w="3855" w:type="dxa"/>
          </w:tcPr>
          <w:p>
            <w:pPr>
              <w:spacing w:after="200" w:line="360" w:lineRule="auto"/>
              <w:jc w:val="center"/>
              <w:rPr>
                <w:rFonts w:ascii="Calibri" w:hAnsi="Calibri"/>
                <w:b/>
                <w:bCs/>
              </w:rPr>
            </w:pPr>
            <w:r>
              <w:rPr>
                <w:rFonts w:ascii="Calibri" w:hAnsi="Calibri"/>
                <w:b/>
                <w:bCs/>
              </w:rPr>
              <w:t>发生的反应（氧化反应或还原反应）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6" w:type="dxa"/>
          </w:tcPr>
          <w:p>
            <w:pPr>
              <w:spacing w:after="200" w:line="360" w:lineRule="auto"/>
              <w:jc w:val="center"/>
              <w:rPr>
                <w:rFonts w:ascii="Calibri" w:hAnsi="Calibri"/>
                <w:b/>
                <w:bCs/>
              </w:rPr>
            </w:pPr>
            <w:r>
              <w:rPr>
                <w:rFonts w:ascii="Calibri" w:hAnsi="Calibri"/>
                <w:b/>
                <w:bCs/>
              </w:rPr>
              <w:t>得氧物质</w:t>
            </w:r>
          </w:p>
        </w:tc>
        <w:tc>
          <w:tcPr>
            <w:tcW w:w="3537" w:type="dxa"/>
          </w:tcPr>
          <w:p>
            <w:pPr>
              <w:spacing w:after="200" w:line="360" w:lineRule="auto"/>
              <w:rPr>
                <w:rFonts w:ascii="Calibri" w:hAnsi="Calibri"/>
                <w:b/>
                <w:bCs/>
              </w:rPr>
            </w:pPr>
          </w:p>
        </w:tc>
        <w:tc>
          <w:tcPr>
            <w:tcW w:w="3855" w:type="dxa"/>
          </w:tcPr>
          <w:p>
            <w:pPr>
              <w:spacing w:after="200" w:line="360" w:lineRule="auto"/>
              <w:rPr>
                <w:rFonts w:ascii="Calibri" w:hAnsi="Calibri"/>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6" w:type="dxa"/>
          </w:tcPr>
          <w:p>
            <w:pPr>
              <w:spacing w:after="200" w:line="360" w:lineRule="auto"/>
              <w:jc w:val="center"/>
              <w:rPr>
                <w:rFonts w:ascii="Calibri" w:hAnsi="Calibri"/>
                <w:b/>
                <w:bCs/>
              </w:rPr>
            </w:pPr>
            <w:r>
              <w:rPr>
                <w:rFonts w:ascii="Calibri" w:hAnsi="Calibri"/>
                <w:b/>
                <w:bCs/>
              </w:rPr>
              <w:t>失氧物质</w:t>
            </w:r>
          </w:p>
        </w:tc>
        <w:tc>
          <w:tcPr>
            <w:tcW w:w="3537" w:type="dxa"/>
          </w:tcPr>
          <w:p>
            <w:pPr>
              <w:spacing w:after="200" w:line="360" w:lineRule="auto"/>
              <w:rPr>
                <w:rFonts w:ascii="Calibri" w:hAnsi="Calibri"/>
                <w:b/>
                <w:bCs/>
              </w:rPr>
            </w:pPr>
          </w:p>
        </w:tc>
        <w:tc>
          <w:tcPr>
            <w:tcW w:w="3855" w:type="dxa"/>
          </w:tcPr>
          <w:p>
            <w:pPr>
              <w:spacing w:after="200" w:line="360" w:lineRule="auto"/>
              <w:rPr>
                <w:rFonts w:ascii="Calibri" w:hAnsi="Calibri"/>
                <w:b/>
                <w:bCs/>
              </w:rPr>
            </w:pPr>
          </w:p>
        </w:tc>
      </w:tr>
    </w:tbl>
    <w:p>
      <w:pPr>
        <w:widowControl/>
        <w:jc w:val="left"/>
        <w:rPr>
          <w:szCs w:val="21"/>
        </w:rPr>
      </w:pPr>
      <w:r>
        <w:rPr>
          <w:color w:val="000000"/>
          <w:kern w:val="0"/>
          <w:szCs w:val="21"/>
          <w:lang w:bidi="ar"/>
        </w:rPr>
        <w:t xml:space="preserve">(2)请标出以上反应中各物质所含元素的化合价,比较反应前后价态有无变化。 </w:t>
      </w:r>
    </w:p>
    <w:p>
      <w:pPr>
        <w:spacing w:line="360" w:lineRule="auto"/>
        <w:rPr>
          <w:color w:val="000000"/>
          <w:kern w:val="0"/>
          <w:szCs w:val="21"/>
          <w:lang w:bidi="ar"/>
        </w:rPr>
      </w:pPr>
      <w:r>
        <w:rPr>
          <w:color w:val="000000"/>
          <w:kern w:val="0"/>
          <w:szCs w:val="21"/>
          <w:lang w:bidi="ar"/>
        </w:rPr>
        <w:t xml:space="preserve">(3)讨论:在以上反应中,物质发生氧化反应或还原反应,与物质所含元素化合价的升高或降低有什么关系? </w:t>
      </w:r>
    </w:p>
    <w:p>
      <w:pPr>
        <w:spacing w:line="360" w:lineRule="auto"/>
        <w:rPr>
          <w:color w:val="1D41D5"/>
          <w:szCs w:val="21"/>
        </w:rPr>
      </w:pPr>
      <w:r>
        <w:rPr>
          <w:color w:val="1D41D5"/>
          <w:szCs w:val="21"/>
        </w:rPr>
        <w:t>【使用建议】利用教材给出的思考与讨论，在给定的方程式基础上，引导学生由得失氧的角度过渡到从化合价的角度进一步认识氧化还原反应。</w:t>
      </w:r>
    </w:p>
    <w:p>
      <w:pPr>
        <w:numPr>
          <w:ilvl w:val="0"/>
          <w:numId w:val="1"/>
        </w:numPr>
        <w:spacing w:line="360" w:lineRule="auto"/>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【思考与交流】下列两个反应是否属于氧化还原反应，如果是，请说明理由，并说一说你对氧化还原反应有什么新的认识？</w:t>
      </w:r>
    </w:p>
    <w:p>
      <w:pPr>
        <w:spacing w:line="360" w:lineRule="auto"/>
        <w:rPr>
          <w:color w:val="000000" w:themeColor="text1"/>
          <w:kern w:val="24"/>
          <w:szCs w:val="21"/>
          <w14:textFill>
            <w14:solidFill>
              <w14:schemeClr w14:val="tx1"/>
            </w14:solidFill>
          </w14:textFill>
        </w:rPr>
      </w:pPr>
      <w:r>
        <w:rPr>
          <w:color w:val="1D41D5"/>
          <w:szCs w:val="21"/>
        </w:rPr>
        <w:t>【使用建议】引导学生发现问题，从得失氧的角度定义氧化还原反应是片面的，从而得出元素化合价变化是氧化还原反应的重要特征。</w:t>
      </w:r>
    </w:p>
    <w:p>
      <w:pPr>
        <w:numPr>
          <w:ilvl w:val="0"/>
          <w:numId w:val="2"/>
        </w:numPr>
        <w:spacing w:line="360" w:lineRule="auto"/>
        <w:rPr>
          <w:szCs w:val="21"/>
        </w:rPr>
      </w:pPr>
      <w:r>
        <w:rPr>
          <w:szCs w:val="21"/>
        </w:rPr>
        <w:t>化合价升降是氧化还原反应的特征，那么氧化还原反应中元素的化合价为什么会发生变化呢，它的本质原因是什么？</w:t>
      </w:r>
    </w:p>
    <w:p>
      <w:pPr>
        <w:spacing w:line="360" w:lineRule="auto"/>
        <w:rPr>
          <w:szCs w:val="21"/>
        </w:rPr>
      </w:pPr>
      <w:r>
        <w:rPr>
          <w:szCs w:val="21"/>
        </w:rPr>
        <w:t>【思考与交流1】下列原子结构示意图中，哪些原子容易得到电子，哪些原子容易失去电子？当原子最外层电子数为多少时达到稳定结构？</w:t>
      </w:r>
    </w:p>
    <w:p>
      <w:pPr>
        <w:spacing w:line="360" w:lineRule="auto"/>
        <w:rPr>
          <w:szCs w:val="21"/>
        </w:rPr>
      </w:pPr>
      <w:r>
        <w:rPr>
          <w:szCs w:val="21"/>
        </w:rPr>
        <w:t>【思考与交流2】以钠在氯气中燃烧、氢气在氯气中燃烧生成氯化氢为例，结合原子结构分析引起化合价变化的根本原因？</w:t>
      </w:r>
    </w:p>
    <w:p>
      <w:pPr>
        <w:spacing w:line="360" w:lineRule="auto"/>
        <w:rPr>
          <w:color w:val="1D41D5"/>
          <w:szCs w:val="21"/>
        </w:rPr>
      </w:pPr>
      <w:r>
        <w:rPr>
          <w:color w:val="1D41D5"/>
          <w:szCs w:val="21"/>
        </w:rPr>
        <w:t>【使用建议】深入学习的氧化还原反应的本质是这一节课的重点内容，利用上述问题引导学生从原子结构的角度探讨元素化合价升降的原因，并要总结好电子转移、化合价升降、反应类型三者的关系，这也是本节课的学习难点。</w:t>
      </w:r>
    </w:p>
    <w:p>
      <w:pPr>
        <w:spacing w:line="360" w:lineRule="auto"/>
        <w:rPr>
          <w:color w:val="000000" w:themeColor="text1"/>
          <w:kern w:val="24"/>
          <w:szCs w:val="21"/>
          <w14:textFill>
            <w14:solidFill>
              <w14:schemeClr w14:val="tx1"/>
            </w14:solidFill>
          </w14:textFill>
        </w:rPr>
      </w:pPr>
      <w:r>
        <w:rPr>
          <w:szCs w:val="21"/>
        </w:rPr>
        <w:t>4、</w:t>
      </w:r>
      <w:r>
        <w:rPr>
          <w:kern w:val="24"/>
          <w:szCs w:val="21"/>
        </w:rPr>
        <w:t>【</w:t>
      </w:r>
      <w:r>
        <w:rPr>
          <w:color w:val="000000" w:themeColor="text1"/>
          <w:kern w:val="24"/>
          <w:szCs w:val="21"/>
          <w14:textFill>
            <w14:solidFill>
              <w14:schemeClr w14:val="tx1"/>
            </w14:solidFill>
          </w14:textFill>
        </w:rPr>
        <w:t>思考与交流】</w:t>
      </w:r>
    </w:p>
    <w:p>
      <w:pPr>
        <w:spacing w:line="360" w:lineRule="auto"/>
        <w:rPr>
          <w:color w:val="000000" w:themeColor="text1"/>
          <w:kern w:val="24"/>
          <w:szCs w:val="21"/>
          <w14:textFill>
            <w14:solidFill>
              <w14:schemeClr w14:val="tx1"/>
            </w14:solidFill>
          </w14:textFill>
        </w:rPr>
      </w:pPr>
      <w:r>
        <w:rPr>
          <w:color w:val="000000" w:themeColor="text1"/>
          <w:kern w:val="24"/>
          <w:szCs w:val="21"/>
          <w14:textFill>
            <w14:solidFill>
              <w14:schemeClr w14:val="tx1"/>
            </w14:solidFill>
          </w14:textFill>
        </w:rPr>
        <w:t>（1）分析下列反应，从四大基本反应类型的角度进行分类，并指出哪些反应属于氧化还原反应。</w:t>
      </w:r>
    </w:p>
    <w:p>
      <w:pPr>
        <w:spacing w:line="360" w:lineRule="auto"/>
        <w:rPr>
          <w:color w:val="000000" w:themeColor="text1"/>
          <w:kern w:val="24"/>
          <w:szCs w:val="21"/>
          <w14:textFill>
            <w14:solidFill>
              <w14:schemeClr w14:val="tx1"/>
            </w14:solidFill>
          </w14:textFill>
        </w:rPr>
      </w:pPr>
      <w:r>
        <w:drawing>
          <wp:anchor distT="0" distB="0" distL="114300" distR="114300" simplePos="0" relativeHeight="251665408" behindDoc="0" locked="0" layoutInCell="1" allowOverlap="1">
            <wp:simplePos x="0" y="0"/>
            <wp:positionH relativeFrom="column">
              <wp:posOffset>3810</wp:posOffset>
            </wp:positionH>
            <wp:positionV relativeFrom="paragraph">
              <wp:posOffset>297180</wp:posOffset>
            </wp:positionV>
            <wp:extent cx="2251710" cy="273685"/>
            <wp:effectExtent l="0" t="0" r="8890" b="5080"/>
            <wp:wrapNone/>
            <wp:docPr id="40" name="61704547-3176-4FA0-AAD0-7DF1A1D1964B-12" descr="C:/Users/XN1709/AppData/Local/Temp/qt_temp.c12636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1704547-3176-4FA0-AAD0-7DF1A1D1964B-12" descr="C:/Users/XN1709/AppData/Local/Temp/qt_temp.c12636qt_temp"/>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2251710" cy="273685"/>
                    </a:xfrm>
                    <a:prstGeom prst="rect">
                      <a:avLst/>
                    </a:prstGeom>
                  </pic:spPr>
                </pic:pic>
              </a:graphicData>
            </a:graphic>
          </wp:anchor>
        </w:drawing>
      </w:r>
      <w:r>
        <w:rPr>
          <w:color w:val="000000" w:themeColor="text1"/>
          <w:kern w:val="24"/>
          <w:szCs w:val="21"/>
          <w14:textFill>
            <w14:solidFill>
              <w14:schemeClr w14:val="tx1"/>
            </w14:solidFill>
          </w14:textFill>
        </w:rPr>
        <w:t>（2）概括氧化还原反应与四大基本反应类型的关系，画出关系图。</w:t>
      </w:r>
    </w:p>
    <w:p>
      <w:pPr>
        <w:spacing w:line="360" w:lineRule="auto"/>
        <w:rPr>
          <w:color w:val="0000FF"/>
        </w:rPr>
      </w:pPr>
      <w:r>
        <w:drawing>
          <wp:anchor distT="0" distB="0" distL="114300" distR="114300" simplePos="0" relativeHeight="251672576" behindDoc="0" locked="0" layoutInCell="1" allowOverlap="1">
            <wp:simplePos x="0" y="0"/>
            <wp:positionH relativeFrom="column">
              <wp:posOffset>2922905</wp:posOffset>
            </wp:positionH>
            <wp:positionV relativeFrom="paragraph">
              <wp:posOffset>283845</wp:posOffset>
            </wp:positionV>
            <wp:extent cx="2712085" cy="208280"/>
            <wp:effectExtent l="0" t="0" r="5715" b="8890"/>
            <wp:wrapNone/>
            <wp:docPr id="47" name="61704547-3176-4FA0-AAD0-7DF1A1D1964B-13" descr="C:/Users/XN1709/AppData/Local/Temp/qt_temp.Y12636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1704547-3176-4FA0-AAD0-7DF1A1D1964B-13" descr="C:/Users/XN1709/AppData/Local/Temp/qt_temp.Y12636qt_temp"/>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2712085" cy="208280"/>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2897505</wp:posOffset>
            </wp:positionH>
            <wp:positionV relativeFrom="paragraph">
              <wp:posOffset>15875</wp:posOffset>
            </wp:positionV>
            <wp:extent cx="2066925" cy="222250"/>
            <wp:effectExtent l="0" t="0" r="3175" b="5080"/>
            <wp:wrapNone/>
            <wp:docPr id="45" name="61704547-3176-4FA0-AAD0-7DF1A1D1964B-14" descr="C:/Users/XN1709/AppData/Local/Temp/qt_temp.B12636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1704547-3176-4FA0-AAD0-7DF1A1D1964B-14" descr="C:/Users/XN1709/AppData/Local/Temp/qt_temp.B12636qt_temp"/>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2066925" cy="22225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0</wp:posOffset>
            </wp:positionH>
            <wp:positionV relativeFrom="paragraph">
              <wp:posOffset>289560</wp:posOffset>
            </wp:positionV>
            <wp:extent cx="2253615" cy="231775"/>
            <wp:effectExtent l="0" t="0" r="6985" b="10160"/>
            <wp:wrapNone/>
            <wp:docPr id="39" name="61704547-3176-4FA0-AAD0-7DF1A1D1964B-15" descr="C:/Users/XN1709/AppData/Local/Temp/qt_temp.Z12636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1704547-3176-4FA0-AAD0-7DF1A1D1964B-15" descr="C:/Users/XN1709/AppData/Local/Temp/qt_temp.Z12636qt_temp"/>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2253615" cy="231775"/>
                    </a:xfrm>
                    <a:prstGeom prst="rect">
                      <a:avLst/>
                    </a:prstGeom>
                  </pic:spPr>
                </pic:pic>
              </a:graphicData>
            </a:graphic>
          </wp:anchor>
        </w:drawing>
      </w:r>
    </w:p>
    <w:p>
      <w:pPr>
        <w:spacing w:line="360" w:lineRule="auto"/>
        <w:rPr>
          <w:color w:val="0000FF"/>
        </w:rPr>
      </w:pPr>
      <w:r>
        <w:drawing>
          <wp:anchor distT="0" distB="0" distL="114300" distR="114300" simplePos="0" relativeHeight="251671552" behindDoc="0" locked="0" layoutInCell="1" allowOverlap="1">
            <wp:simplePos x="0" y="0"/>
            <wp:positionH relativeFrom="column">
              <wp:posOffset>2920365</wp:posOffset>
            </wp:positionH>
            <wp:positionV relativeFrom="paragraph">
              <wp:posOffset>257175</wp:posOffset>
            </wp:positionV>
            <wp:extent cx="2222500" cy="230505"/>
            <wp:effectExtent l="0" t="0" r="0" b="11430"/>
            <wp:wrapNone/>
            <wp:docPr id="46" name="61704547-3176-4FA0-AAD0-7DF1A1D1964B-16" descr="C:/Users/XN1709/AppData/Local/Temp/qt_temp.e12636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1704547-3176-4FA0-AAD0-7DF1A1D1964B-16" descr="C:/Users/XN1709/AppData/Local/Temp/qt_temp.e12636qt_temp"/>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2222500" cy="230505"/>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-4445</wp:posOffset>
            </wp:positionH>
            <wp:positionV relativeFrom="paragraph">
              <wp:posOffset>271145</wp:posOffset>
            </wp:positionV>
            <wp:extent cx="1981200" cy="231140"/>
            <wp:effectExtent l="0" t="0" r="0" b="10160"/>
            <wp:wrapNone/>
            <wp:docPr id="41" name="61704547-3176-4FA0-AAD0-7DF1A1D1964B-17" descr="C:/Users/XN1709/AppData/Local/Temp/qt_temp.E12636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1704547-3176-4FA0-AAD0-7DF1A1D1964B-17" descr="C:/Users/XN1709/AppData/Local/Temp/qt_temp.E12636qt_temp"/>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1981200" cy="231140"/>
                    </a:xfrm>
                    <a:prstGeom prst="rect">
                      <a:avLst/>
                    </a:prstGeom>
                  </pic:spPr>
                </pic:pic>
              </a:graphicData>
            </a:graphic>
          </wp:anchor>
        </w:drawing>
      </w:r>
    </w:p>
    <w:p>
      <w:pPr>
        <w:spacing w:line="360" w:lineRule="auto"/>
        <w:rPr>
          <w:color w:val="0000FF"/>
        </w:rPr>
      </w:pPr>
      <w:r>
        <w:drawing>
          <wp:anchor distT="0" distB="0" distL="114300" distR="114300" simplePos="0" relativeHeight="251667456" behindDoc="0" locked="0" layoutInCell="1" allowOverlap="1">
            <wp:simplePos x="0" y="0"/>
            <wp:positionH relativeFrom="column">
              <wp:posOffset>-21590</wp:posOffset>
            </wp:positionH>
            <wp:positionV relativeFrom="paragraph">
              <wp:posOffset>221615</wp:posOffset>
            </wp:positionV>
            <wp:extent cx="1814195" cy="238760"/>
            <wp:effectExtent l="0" t="0" r="1905" b="2540"/>
            <wp:wrapNone/>
            <wp:docPr id="42" name="61704547-3176-4FA0-AAD0-7DF1A1D1964B-18" descr="C:/Users/XN1709/AppData/Local/Temp/qt_temp.F12636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1704547-3176-4FA0-AAD0-7DF1A1D1964B-18" descr="C:/Users/XN1709/AppData/Local/Temp/qt_temp.F12636qt_temp"/>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1814195" cy="238760"/>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2931795</wp:posOffset>
            </wp:positionH>
            <wp:positionV relativeFrom="paragraph">
              <wp:posOffset>238125</wp:posOffset>
            </wp:positionV>
            <wp:extent cx="1846580" cy="218440"/>
            <wp:effectExtent l="0" t="0" r="7620" b="10795"/>
            <wp:wrapNone/>
            <wp:docPr id="44" name="61704547-3176-4FA0-AAD0-7DF1A1D1964B-19" descr="C:/Users/XN1709/AppData/Local/Temp/qt_temp.f12636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1704547-3176-4FA0-AAD0-7DF1A1D1964B-19" descr="C:/Users/XN1709/AppData/Local/Temp/qt_temp.f12636qt_temp"/>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0" y="0"/>
                      <a:ext cx="1846580" cy="218440"/>
                    </a:xfrm>
                    <a:prstGeom prst="rect">
                      <a:avLst/>
                    </a:prstGeom>
                  </pic:spPr>
                </pic:pic>
              </a:graphicData>
            </a:graphic>
          </wp:anchor>
        </w:drawing>
      </w:r>
    </w:p>
    <w:p>
      <w:pPr>
        <w:spacing w:line="360" w:lineRule="auto"/>
        <w:rPr>
          <w:color w:val="0000FF"/>
        </w:rPr>
      </w:pPr>
      <w:r>
        <w:drawing>
          <wp:anchor distT="0" distB="0" distL="114300" distR="114300" simplePos="0" relativeHeight="251668480" behindDoc="0" locked="0" layoutInCell="1" allowOverlap="1">
            <wp:simplePos x="0" y="0"/>
            <wp:positionH relativeFrom="column">
              <wp:posOffset>-17145</wp:posOffset>
            </wp:positionH>
            <wp:positionV relativeFrom="paragraph">
              <wp:posOffset>186055</wp:posOffset>
            </wp:positionV>
            <wp:extent cx="2788920" cy="221615"/>
            <wp:effectExtent l="0" t="0" r="5080" b="8255"/>
            <wp:wrapNone/>
            <wp:docPr id="43" name="61704547-3176-4FA0-AAD0-7DF1A1D1964B-20" descr="C:/Users/XN1709/AppData/Local/Temp/qt_temp.W12636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1704547-3176-4FA0-AAD0-7DF1A1D1964B-20" descr="C:/Users/XN1709/AppData/Local/Temp/qt_temp.W12636qt_temp"/>
                    <pic:cNvPicPr>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0" y="0"/>
                      <a:ext cx="2788920" cy="221615"/>
                    </a:xfrm>
                    <a:prstGeom prst="rect">
                      <a:avLst/>
                    </a:prstGeom>
                  </pic:spPr>
                </pic:pic>
              </a:graphicData>
            </a:graphic>
          </wp:anchor>
        </w:drawing>
      </w:r>
    </w:p>
    <w:p>
      <w:pPr>
        <w:spacing w:line="360" w:lineRule="auto"/>
        <w:rPr>
          <w:color w:val="0000FF"/>
        </w:rPr>
      </w:pPr>
    </w:p>
    <w:p>
      <w:pPr>
        <w:spacing w:line="360" w:lineRule="auto"/>
        <w:rPr>
          <w:color w:val="0000FF"/>
        </w:rPr>
      </w:pPr>
      <w:r>
        <w:rPr>
          <w:color w:val="0000FF"/>
        </w:rPr>
        <w:t>【使用建议】通过列举常见的化学反应（以方程式呈现），对氧化还原反应的进行判断，并且从分类的角度概括氧化还原反应与四大基本反应类型的关系。</w:t>
      </w:r>
    </w:p>
    <w:p>
      <w:pPr>
        <w:spacing w:line="360" w:lineRule="auto"/>
        <w:rPr>
          <w:color w:val="1D41D5"/>
          <w:sz w:val="28"/>
          <w:szCs w:val="28"/>
        </w:rPr>
      </w:pPr>
      <w:r>
        <w:rPr>
          <w:color w:val="1D41D5"/>
          <w:sz w:val="28"/>
          <w:szCs w:val="28"/>
        </w:rPr>
        <w:t>【练习素材】</w:t>
      </w:r>
    </w:p>
    <w:p>
      <w:pPr>
        <w:spacing w:line="360" w:lineRule="auto"/>
      </w:pPr>
      <w:r>
        <w:t>拓展练习（1）H</w:t>
      </w:r>
      <w:r>
        <w:rPr>
          <w:vertAlign w:val="subscript"/>
        </w:rPr>
        <w:t>2</w:t>
      </w:r>
      <w:r>
        <w:t>O 、H</w:t>
      </w:r>
      <w:r>
        <w:rPr>
          <w:vertAlign w:val="subscript"/>
        </w:rPr>
        <w:t>2</w:t>
      </w:r>
      <w:r>
        <w:t>O</w:t>
      </w:r>
      <w:r>
        <w:rPr>
          <w:vertAlign w:val="subscript"/>
        </w:rPr>
        <w:t>2</w:t>
      </w:r>
      <w:r>
        <w:t xml:space="preserve"> 氧元素化合价分别为_______、_______   </w:t>
      </w:r>
    </w:p>
    <w:p>
      <w:pPr>
        <w:spacing w:line="360" w:lineRule="auto"/>
      </w:pPr>
      <w:r>
        <w:t>（2）NaH、NH</w:t>
      </w:r>
      <w:r>
        <w:rPr>
          <w:vertAlign w:val="subscript"/>
        </w:rPr>
        <w:t>3</w:t>
      </w:r>
      <w:r>
        <w:t>氢元素化合价分别为________、_______</w:t>
      </w:r>
    </w:p>
    <w:p>
      <w:pPr>
        <w:spacing w:line="360" w:lineRule="auto"/>
      </w:pPr>
      <w:r>
        <w:t>（3）HCl、KClO</w:t>
      </w:r>
      <w:r>
        <w:rPr>
          <w:vertAlign w:val="subscript"/>
        </w:rPr>
        <w:t>3</w:t>
      </w:r>
      <w:r>
        <w:t>、ClO</w:t>
      </w:r>
      <w:r>
        <w:rPr>
          <w:vertAlign w:val="subscript"/>
        </w:rPr>
        <w:t>2</w:t>
      </w:r>
      <w:r>
        <w:t>中氯元素化合价分别为______、____、______</w:t>
      </w:r>
    </w:p>
    <w:p>
      <w:pPr>
        <w:spacing w:line="360" w:lineRule="auto"/>
      </w:pPr>
      <w:r>
        <w:t>（4）MnO</w:t>
      </w:r>
      <w:r>
        <w:rPr>
          <w:vertAlign w:val="subscript"/>
        </w:rPr>
        <w:t>2</w:t>
      </w:r>
      <w:r>
        <w:t>、KMnO</w:t>
      </w:r>
      <w:r>
        <w:rPr>
          <w:vertAlign w:val="subscript"/>
        </w:rPr>
        <w:t>4</w:t>
      </w:r>
      <w:r>
        <w:t xml:space="preserve">中锰元素化合价分别为_______、_______   </w:t>
      </w:r>
    </w:p>
    <w:p>
      <w:pPr>
        <w:spacing w:line="360" w:lineRule="auto"/>
      </w:pPr>
      <w:r>
        <w:t>（5）Fe</w:t>
      </w:r>
      <w:r>
        <w:rPr>
          <w:vertAlign w:val="subscript"/>
        </w:rPr>
        <w:t>3</w:t>
      </w:r>
      <w:r>
        <w:t>O</w:t>
      </w:r>
      <w:r>
        <w:rPr>
          <w:vertAlign w:val="subscript"/>
        </w:rPr>
        <w:t>4</w:t>
      </w:r>
      <w:r>
        <w:t>中铁元素化合价为______</w:t>
      </w:r>
    </w:p>
    <w:p>
      <w:pPr>
        <w:spacing w:line="360" w:lineRule="auto"/>
      </w:pPr>
      <w:r>
        <w:t>评价任务一</w:t>
      </w:r>
    </w:p>
    <w:p>
      <w:pPr>
        <w:spacing w:line="360" w:lineRule="auto"/>
      </w:pPr>
      <w:r>
        <w:t>1、下列有关氧化还原反应说法错误的是（   ）</w:t>
      </w:r>
    </w:p>
    <w:p>
      <w:pPr>
        <w:spacing w:line="360" w:lineRule="auto"/>
      </w:pPr>
      <w:r>
        <w:t>A、氧化还原反应前后一定有氧的得失</w:t>
      </w:r>
    </w:p>
    <w:p>
      <w:pPr>
        <w:spacing w:line="360" w:lineRule="auto"/>
      </w:pPr>
      <w:r>
        <w:t>B、元素化合价升高的反应是氧化反应</w:t>
      </w:r>
    </w:p>
    <w:p>
      <w:pPr>
        <w:spacing w:line="360" w:lineRule="auto"/>
      </w:pPr>
      <w:r>
        <w:t>C、元素化合价的升降是氧化还原反应的重要特征</w:t>
      </w:r>
    </w:p>
    <w:p>
      <w:pPr>
        <w:spacing w:line="360" w:lineRule="auto"/>
      </w:pPr>
      <w:r>
        <w:t>D、实现Cu</w:t>
      </w:r>
      <w:r>
        <w:rPr>
          <w:vertAlign w:val="superscript"/>
        </w:rPr>
        <w:t>2+</w:t>
      </w:r>
      <w:r>
        <w:t>→Cu的化学反应一定是氧化还原反应</w:t>
      </w:r>
    </w:p>
    <w:p>
      <w:pPr>
        <w:spacing w:line="360" w:lineRule="auto"/>
      </w:pPr>
      <w:r>
        <w:t>2、（教材P25习题6）下列反应中,属于氧化还原反应的是（     ）</w:t>
      </w:r>
    </w:p>
    <w:p>
      <w:pPr>
        <w:spacing w:line="360" w:lineRule="auto"/>
      </w:pPr>
      <w:r>
        <w:t>A.CaCO</w:t>
      </w:r>
      <w:r>
        <w:rPr>
          <w:vertAlign w:val="subscript"/>
        </w:rPr>
        <w:t>3</w:t>
      </w:r>
      <w:r>
        <w:t>+2HCl==CaCl</w:t>
      </w:r>
      <w:r>
        <w:rPr>
          <w:vertAlign w:val="subscript"/>
        </w:rPr>
        <w:t>2</w:t>
      </w:r>
      <w:r>
        <w:t>+CO</w:t>
      </w:r>
      <w:r>
        <w:rPr>
          <w:vertAlign w:val="subscript"/>
        </w:rPr>
        <w:t>2</w:t>
      </w:r>
      <w:r>
        <w:t>↑ +H2O</w:t>
      </w:r>
    </w:p>
    <w:p>
      <w:pPr>
        <w:spacing w:line="360" w:lineRule="auto"/>
      </w:pPr>
      <w:r>
        <w:t>B.CaO+H</w:t>
      </w:r>
      <w:r>
        <w:rPr>
          <w:vertAlign w:val="subscript"/>
        </w:rPr>
        <w:t>2</w:t>
      </w:r>
      <w:r>
        <w:t>O==Ca(OH)</w:t>
      </w:r>
      <w:r>
        <w:rPr>
          <w:vertAlign w:val="subscript"/>
        </w:rPr>
        <w:t>2</w:t>
      </w:r>
    </w:p>
    <w:p>
      <w:pPr>
        <w:spacing w:line="360" w:lineRule="auto"/>
      </w:pPr>
      <w:r>
        <w:t>C.WO</w:t>
      </w:r>
      <w:r>
        <w:rPr>
          <w:vertAlign w:val="subscript"/>
        </w:rPr>
        <w:t>3</w:t>
      </w:r>
      <w:r>
        <w:t>+3H</w:t>
      </w:r>
      <w:r>
        <w:rPr>
          <w:vertAlign w:val="subscript"/>
        </w:rPr>
        <w:t xml:space="preserve">2 </w:t>
      </w:r>
      <w:r>
        <w:drawing>
          <wp:inline distT="0" distB="0" distL="114300" distR="114300">
            <wp:extent cx="204470" cy="156210"/>
            <wp:effectExtent l="0" t="0" r="11430" b="9525"/>
            <wp:docPr id="28" name="61704547-3176-4FA0-AAD0-7DF1A1D1964B-2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1704547-3176-4FA0-AAD0-7DF1A1D1964B-21" descr="qt_temp"/>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04470" cy="156210"/>
                    </a:xfrm>
                    <a:prstGeom prst="rect">
                      <a:avLst/>
                    </a:prstGeom>
                  </pic:spPr>
                </pic:pic>
              </a:graphicData>
            </a:graphic>
          </wp:inline>
        </w:drawing>
      </w:r>
      <w:r>
        <w:t>W+3H</w:t>
      </w:r>
      <w:r>
        <w:rPr>
          <w:vertAlign w:val="subscript"/>
        </w:rPr>
        <w:t>2</w:t>
      </w:r>
      <w:r>
        <w:t>O</w:t>
      </w:r>
    </w:p>
    <w:p>
      <w:pPr>
        <w:spacing w:line="360" w:lineRule="auto"/>
      </w:pPr>
      <w:r>
        <w:t>D.CaCO</w:t>
      </w:r>
      <w:r>
        <w:rPr>
          <w:vertAlign w:val="subscript"/>
        </w:rPr>
        <w:t xml:space="preserve">3 </w:t>
      </w:r>
      <w:r>
        <w:drawing>
          <wp:inline distT="0" distB="0" distL="114300" distR="114300">
            <wp:extent cx="204470" cy="156210"/>
            <wp:effectExtent l="0" t="0" r="11430" b="9525"/>
            <wp:docPr id="29" name="61704547-3176-4FA0-AAD0-7DF1A1D1964B-2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1704547-3176-4FA0-AAD0-7DF1A1D1964B-22" descr="qt_temp"/>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04470" cy="156210"/>
                    </a:xfrm>
                    <a:prstGeom prst="rect">
                      <a:avLst/>
                    </a:prstGeom>
                  </pic:spPr>
                </pic:pic>
              </a:graphicData>
            </a:graphic>
          </wp:inline>
        </w:drawing>
      </w:r>
      <w:r>
        <w:t>CaO +CO</w:t>
      </w:r>
      <w:r>
        <w:rPr>
          <w:vertAlign w:val="subscript"/>
        </w:rPr>
        <w:t>2</w:t>
      </w:r>
      <w:r>
        <w:t>↑</w:t>
      </w:r>
    </w:p>
    <w:p>
      <w:pPr>
        <w:spacing w:line="360" w:lineRule="auto"/>
      </w:pPr>
      <w:r>
        <w:rPr>
          <w:color w:val="FF0000"/>
        </w:rPr>
        <w:t>答案：A、C</w:t>
      </w:r>
    </w:p>
    <w:p>
      <w:pPr>
        <w:spacing w:line="360" w:lineRule="auto"/>
      </w:pPr>
      <w:r>
        <w:t>评价任务二</w:t>
      </w:r>
    </w:p>
    <w:p>
      <w:pPr>
        <w:spacing w:line="360" w:lineRule="auto"/>
      </w:pPr>
      <w:r>
        <w:t>练习、下列反应中，电子转移方向、数目和反应类型正确的是（    ）</w:t>
      </w:r>
    </w:p>
    <w:p>
      <w:pPr>
        <w:spacing w:line="360" w:lineRule="auto"/>
        <w:jc w:val="left"/>
        <w:textAlignment w:val="center"/>
      </w:pPr>
      <w:r>
        <w:t>A.</w:t>
      </w:r>
      <w:r>
        <w:drawing>
          <wp:inline distT="0" distB="0" distL="114300" distR="114300">
            <wp:extent cx="2901950" cy="880110"/>
            <wp:effectExtent l="0" t="0" r="0" b="889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53">
                      <a:clrChange>
                        <a:clrFrom>
                          <a:srgbClr val="FFFFFF"/>
                        </a:clrFrom>
                        <a:clrTo>
                          <a:srgbClr val="FFFFFF">
                            <a:alpha val="0"/>
                          </a:srgbClr>
                        </a:clrTo>
                      </a:clrChange>
                    </a:blip>
                    <a:stretch>
                      <a:fillRect/>
                    </a:stretch>
                  </pic:blipFill>
                  <pic:spPr>
                    <a:xfrm>
                      <a:off x="0" y="0"/>
                      <a:ext cx="2901950" cy="880110"/>
                    </a:xfrm>
                    <a:prstGeom prst="rect">
                      <a:avLst/>
                    </a:prstGeom>
                    <a:noFill/>
                    <a:ln>
                      <a:noFill/>
                    </a:ln>
                  </pic:spPr>
                </pic:pic>
              </a:graphicData>
            </a:graphic>
          </wp:inline>
        </w:drawing>
      </w:r>
      <w:r>
        <w:t xml:space="preserve">   B.</w:t>
      </w:r>
      <w:r>
        <w:drawing>
          <wp:inline distT="0" distB="0" distL="114300" distR="114300">
            <wp:extent cx="1641475" cy="843280"/>
            <wp:effectExtent l="0" t="0" r="9525" b="762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4">
                      <a:clrChange>
                        <a:clrFrom>
                          <a:srgbClr val="FFFFFF"/>
                        </a:clrFrom>
                        <a:clrTo>
                          <a:srgbClr val="FFFFFF">
                            <a:alpha val="0"/>
                          </a:srgbClr>
                        </a:clrTo>
                      </a:clrChange>
                    </a:blip>
                    <a:stretch>
                      <a:fillRect/>
                    </a:stretch>
                  </pic:blipFill>
                  <pic:spPr>
                    <a:xfrm>
                      <a:off x="0" y="0"/>
                      <a:ext cx="1641475" cy="843280"/>
                    </a:xfrm>
                    <a:prstGeom prst="rect">
                      <a:avLst/>
                    </a:prstGeom>
                    <a:noFill/>
                    <a:ln>
                      <a:noFill/>
                    </a:ln>
                  </pic:spPr>
                </pic:pic>
              </a:graphicData>
            </a:graphic>
          </wp:inline>
        </w:drawing>
      </w:r>
    </w:p>
    <w:p>
      <w:pPr>
        <w:spacing w:line="360" w:lineRule="auto"/>
        <w:jc w:val="left"/>
        <w:textAlignment w:val="center"/>
      </w:pPr>
      <w:r>
        <w:t>C.</w:t>
      </w:r>
      <w:r>
        <w:drawing>
          <wp:inline distT="0" distB="0" distL="114300" distR="114300">
            <wp:extent cx="1496695" cy="1003935"/>
            <wp:effectExtent l="0" t="0" r="1905" b="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55">
                      <a:clrChange>
                        <a:clrFrom>
                          <a:srgbClr val="FFFFFF"/>
                        </a:clrFrom>
                        <a:clrTo>
                          <a:srgbClr val="FFFFFF">
                            <a:alpha val="0"/>
                          </a:srgbClr>
                        </a:clrTo>
                      </a:clrChange>
                    </a:blip>
                    <a:stretch>
                      <a:fillRect/>
                    </a:stretch>
                  </pic:blipFill>
                  <pic:spPr>
                    <a:xfrm>
                      <a:off x="0" y="0"/>
                      <a:ext cx="1496695" cy="1003935"/>
                    </a:xfrm>
                    <a:prstGeom prst="rect">
                      <a:avLst/>
                    </a:prstGeom>
                    <a:noFill/>
                    <a:ln>
                      <a:noFill/>
                    </a:ln>
                  </pic:spPr>
                </pic:pic>
              </a:graphicData>
            </a:graphic>
          </wp:inline>
        </w:drawing>
      </w:r>
      <w:r>
        <w:t xml:space="preserve">                       D.</w:t>
      </w:r>
      <w:r>
        <w:drawing>
          <wp:inline distT="0" distB="0" distL="114300" distR="114300">
            <wp:extent cx="1593850" cy="808990"/>
            <wp:effectExtent l="0" t="0" r="6350" b="381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56">
                      <a:clrChange>
                        <a:clrFrom>
                          <a:srgbClr val="FFFFFF"/>
                        </a:clrFrom>
                        <a:clrTo>
                          <a:srgbClr val="FFFFFF">
                            <a:alpha val="0"/>
                          </a:srgbClr>
                        </a:clrTo>
                      </a:clrChange>
                    </a:blip>
                    <a:stretch>
                      <a:fillRect/>
                    </a:stretch>
                  </pic:blipFill>
                  <pic:spPr>
                    <a:xfrm>
                      <a:off x="0" y="0"/>
                      <a:ext cx="1593850" cy="808990"/>
                    </a:xfrm>
                    <a:prstGeom prst="rect">
                      <a:avLst/>
                    </a:prstGeom>
                    <a:noFill/>
                    <a:ln>
                      <a:noFill/>
                    </a:ln>
                  </pic:spPr>
                </pic:pic>
              </a:graphicData>
            </a:graphic>
          </wp:inline>
        </w:drawing>
      </w:r>
    </w:p>
    <w:p>
      <w:pPr>
        <w:spacing w:line="360" w:lineRule="auto"/>
      </w:pPr>
      <w:r>
        <w:rPr>
          <w:color w:val="FF0000"/>
        </w:rPr>
        <w:t>答案：C</w:t>
      </w:r>
    </w:p>
    <w:p>
      <w:pPr>
        <w:spacing w:line="360" w:lineRule="auto"/>
      </w:pPr>
      <w:r>
        <w:t>评价任务三</w:t>
      </w:r>
    </w:p>
    <w:p>
      <w:pPr>
        <w:spacing w:line="360" w:lineRule="auto"/>
      </w:pPr>
      <w:r>
        <w:t>1、东晋炼丹价葛洪的《抱朴子》里记载“丹砂（HgS）烧之成水银，积变又还原成丹砂”，这句话里没有涉及的反应类型有（   ）</w:t>
      </w:r>
    </w:p>
    <w:p>
      <w:pPr>
        <w:spacing w:line="360" w:lineRule="auto"/>
      </w:pPr>
      <w:r>
        <w:t>A、分解反应        B、化合反应          C、置换反应         D、氧化还原反应</w:t>
      </w:r>
    </w:p>
    <w:p>
      <w:pPr>
        <w:spacing w:line="360" w:lineRule="auto"/>
      </w:pPr>
      <w:r>
        <w:t>2、下列诗句中不涉及氧化还原反应是（   ）</w:t>
      </w:r>
    </w:p>
    <w:p>
      <w:pPr>
        <w:spacing w:line="360" w:lineRule="auto"/>
      </w:pPr>
      <w:r>
        <w:t>A、野火烧不尽，春风吹又生           B、春蚕到死丝方尽，蜡炬成灰泪始干</w:t>
      </w:r>
    </w:p>
    <w:p>
      <w:pPr>
        <w:spacing w:line="360" w:lineRule="auto"/>
      </w:pPr>
      <w:r>
        <w:t>C、日照香炉生紫烟，遥看瀑布挂前川   D、爆竹声中一岁除，春风送暖人屠苏</w:t>
      </w:r>
    </w:p>
    <w:p>
      <w:pPr>
        <w:spacing w:line="360" w:lineRule="auto"/>
        <w:rPr>
          <w:color w:val="FF0000"/>
        </w:rPr>
      </w:pPr>
      <w:r>
        <w:rPr>
          <w:color w:val="FF0000"/>
        </w:rPr>
        <w:t>答案：C、C</w:t>
      </w:r>
    </w:p>
    <w:p>
      <w:pPr>
        <w:spacing w:line="360" w:lineRule="auto"/>
        <w:rPr>
          <w:color w:val="1D41D5"/>
          <w:sz w:val="28"/>
          <w:szCs w:val="28"/>
        </w:rPr>
      </w:pPr>
    </w:p>
    <w:sectPr>
      <w:headerReference r:id="rId5" w:type="first"/>
      <w:headerReference r:id="rId3" w:type="default"/>
      <w:footerReference r:id="rId6" w:type="default"/>
      <w:headerReference r:id="rId4" w:type="even"/>
      <w:pgSz w:w="11906" w:h="16838"/>
      <w:pgMar w:top="1418" w:right="1077" w:bottom="1418"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宋体"/>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hint="eastAsia"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86170" cy="7470140"/>
          <wp:effectExtent l="0" t="0" r="11430" b="10160"/>
          <wp:wrapNone/>
          <wp:docPr id="21" name="WordPictureWatermark28306101"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28306101" descr="水印2"/>
                  <pic:cNvPicPr>
                    <a:picLocks noChangeAspect="1"/>
                  </pic:cNvPicPr>
                </pic:nvPicPr>
                <pic:blipFill>
                  <a:blip r:embed="rId1"/>
                  <a:stretch>
                    <a:fillRect/>
                  </a:stretch>
                </pic:blipFill>
                <pic:spPr>
                  <a:xfrm>
                    <a:off x="0" y="0"/>
                    <a:ext cx="6186170" cy="7470140"/>
                  </a:xfrm>
                  <a:prstGeom prst="rect">
                    <a:avLst/>
                  </a:prstGeom>
                  <a:noFill/>
                  <a:ln>
                    <a:noFill/>
                  </a:ln>
                </pic:spPr>
              </pic:pic>
            </a:graphicData>
          </a:graphic>
        </wp:anchor>
      </w:drawing>
    </w: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86170" cy="7470140"/>
          <wp:effectExtent l="0" t="0" r="11430" b="10160"/>
          <wp:wrapNone/>
          <wp:docPr id="19" name="WordPictureWatermark27069154"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27069154" descr="水印"/>
                  <pic:cNvPicPr>
                    <a:picLocks noChangeAspect="1"/>
                  </pic:cNvPicPr>
                </pic:nvPicPr>
                <pic:blipFill>
                  <a:blip r:embed="rId2"/>
                  <a:stretch>
                    <a:fillRect/>
                  </a:stretch>
                </pic:blipFill>
                <pic:spPr>
                  <a:xfrm>
                    <a:off x="0" y="0"/>
                    <a:ext cx="6186170" cy="74701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86170" cy="7470140"/>
          <wp:effectExtent l="0" t="0" r="11430" b="10160"/>
          <wp:wrapNone/>
          <wp:docPr id="20" name="WordPictureWatermark28306100"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28306100" descr="水印2"/>
                  <pic:cNvPicPr>
                    <a:picLocks noChangeAspect="1"/>
                  </pic:cNvPicPr>
                </pic:nvPicPr>
                <pic:blipFill>
                  <a:blip r:embed="rId1"/>
                  <a:stretch>
                    <a:fillRect/>
                  </a:stretch>
                </pic:blipFill>
                <pic:spPr>
                  <a:xfrm>
                    <a:off x="0" y="0"/>
                    <a:ext cx="6186170" cy="7470140"/>
                  </a:xfrm>
                  <a:prstGeom prst="rect">
                    <a:avLst/>
                  </a:prstGeom>
                  <a:noFill/>
                  <a:ln>
                    <a:noFill/>
                  </a:ln>
                </pic:spPr>
              </pic:pic>
            </a:graphicData>
          </a:graphic>
        </wp:anchor>
      </w:drawing>
    </w:r>
    <w: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186170" cy="7470140"/>
          <wp:effectExtent l="0" t="0" r="11430" b="10160"/>
          <wp:wrapNone/>
          <wp:docPr id="18" name="WordPictureWatermark27069153"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PictureWatermark27069153" descr="水印"/>
                  <pic:cNvPicPr>
                    <a:picLocks noChangeAspect="1"/>
                  </pic:cNvPicPr>
                </pic:nvPicPr>
                <pic:blipFill>
                  <a:blip r:embed="rId2"/>
                  <a:stretch>
                    <a:fillRect/>
                  </a:stretch>
                </pic:blipFill>
                <pic:spPr>
                  <a:xfrm>
                    <a:off x="0" y="0"/>
                    <a:ext cx="6186170" cy="74701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6E405"/>
    <w:multiLevelType w:val="singleLevel"/>
    <w:tmpl w:val="1956E405"/>
    <w:lvl w:ilvl="0" w:tentative="0">
      <w:start w:val="3"/>
      <w:numFmt w:val="decimal"/>
      <w:suff w:val="nothing"/>
      <w:lvlText w:val="%1、"/>
      <w:lvlJc w:val="left"/>
    </w:lvl>
  </w:abstractNum>
  <w:abstractNum w:abstractNumId="1">
    <w:nsid w:val="6F4A1804"/>
    <w:multiLevelType w:val="singleLevel"/>
    <w:tmpl w:val="6F4A1804"/>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isplayBackgroundShape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6DB"/>
    <w:rsid w:val="00000848"/>
    <w:rsid w:val="0000127A"/>
    <w:rsid w:val="000016FF"/>
    <w:rsid w:val="00001848"/>
    <w:rsid w:val="00005858"/>
    <w:rsid w:val="00006200"/>
    <w:rsid w:val="00030594"/>
    <w:rsid w:val="0003476D"/>
    <w:rsid w:val="00035D54"/>
    <w:rsid w:val="000376C7"/>
    <w:rsid w:val="0003799A"/>
    <w:rsid w:val="00042B04"/>
    <w:rsid w:val="000442A3"/>
    <w:rsid w:val="00051D04"/>
    <w:rsid w:val="00052074"/>
    <w:rsid w:val="00057B8D"/>
    <w:rsid w:val="00060C90"/>
    <w:rsid w:val="000649E3"/>
    <w:rsid w:val="000725AA"/>
    <w:rsid w:val="000731F1"/>
    <w:rsid w:val="0008280B"/>
    <w:rsid w:val="000839D6"/>
    <w:rsid w:val="00083DE6"/>
    <w:rsid w:val="00086EE0"/>
    <w:rsid w:val="000970A6"/>
    <w:rsid w:val="000A0CFE"/>
    <w:rsid w:val="000A3807"/>
    <w:rsid w:val="000B079B"/>
    <w:rsid w:val="000B5787"/>
    <w:rsid w:val="000B7A49"/>
    <w:rsid w:val="000C4150"/>
    <w:rsid w:val="000D4E1C"/>
    <w:rsid w:val="000E0713"/>
    <w:rsid w:val="000E27ED"/>
    <w:rsid w:val="000E3B49"/>
    <w:rsid w:val="000E4972"/>
    <w:rsid w:val="000E4C0E"/>
    <w:rsid w:val="000F186E"/>
    <w:rsid w:val="000F2E2C"/>
    <w:rsid w:val="000F65EB"/>
    <w:rsid w:val="000F66CE"/>
    <w:rsid w:val="0011396B"/>
    <w:rsid w:val="0011421B"/>
    <w:rsid w:val="00120D00"/>
    <w:rsid w:val="00123157"/>
    <w:rsid w:val="00123488"/>
    <w:rsid w:val="00124FE6"/>
    <w:rsid w:val="001300C8"/>
    <w:rsid w:val="001361CF"/>
    <w:rsid w:val="00143402"/>
    <w:rsid w:val="00154AB2"/>
    <w:rsid w:val="0016261B"/>
    <w:rsid w:val="00172A27"/>
    <w:rsid w:val="00176B5B"/>
    <w:rsid w:val="00180CC3"/>
    <w:rsid w:val="00181464"/>
    <w:rsid w:val="001814B2"/>
    <w:rsid w:val="001A1965"/>
    <w:rsid w:val="001A2020"/>
    <w:rsid w:val="001A7723"/>
    <w:rsid w:val="001B255C"/>
    <w:rsid w:val="001B2706"/>
    <w:rsid w:val="001B2E84"/>
    <w:rsid w:val="001C04C8"/>
    <w:rsid w:val="001D379D"/>
    <w:rsid w:val="001D7022"/>
    <w:rsid w:val="001D75D9"/>
    <w:rsid w:val="001D7E20"/>
    <w:rsid w:val="001E62D1"/>
    <w:rsid w:val="001F052A"/>
    <w:rsid w:val="001F15D3"/>
    <w:rsid w:val="001F161E"/>
    <w:rsid w:val="001F3A5B"/>
    <w:rsid w:val="001F4304"/>
    <w:rsid w:val="001F5032"/>
    <w:rsid w:val="0020031C"/>
    <w:rsid w:val="00202D34"/>
    <w:rsid w:val="0020504D"/>
    <w:rsid w:val="002054EC"/>
    <w:rsid w:val="002063F3"/>
    <w:rsid w:val="002102F9"/>
    <w:rsid w:val="002169C3"/>
    <w:rsid w:val="00224F9D"/>
    <w:rsid w:val="002326F7"/>
    <w:rsid w:val="00246B32"/>
    <w:rsid w:val="002515AE"/>
    <w:rsid w:val="002534E8"/>
    <w:rsid w:val="00260CF8"/>
    <w:rsid w:val="0026303C"/>
    <w:rsid w:val="00263E74"/>
    <w:rsid w:val="00281FF2"/>
    <w:rsid w:val="00284D86"/>
    <w:rsid w:val="002864B5"/>
    <w:rsid w:val="00286A12"/>
    <w:rsid w:val="00293CE0"/>
    <w:rsid w:val="00296CBF"/>
    <w:rsid w:val="002B2101"/>
    <w:rsid w:val="002B59BD"/>
    <w:rsid w:val="002B5ADB"/>
    <w:rsid w:val="002C0C9D"/>
    <w:rsid w:val="002C1781"/>
    <w:rsid w:val="002C1FEB"/>
    <w:rsid w:val="002D4F72"/>
    <w:rsid w:val="002D5639"/>
    <w:rsid w:val="002E0B56"/>
    <w:rsid w:val="002E6A90"/>
    <w:rsid w:val="002E7652"/>
    <w:rsid w:val="002F280C"/>
    <w:rsid w:val="002F5315"/>
    <w:rsid w:val="002F6FA3"/>
    <w:rsid w:val="0030248A"/>
    <w:rsid w:val="0030370A"/>
    <w:rsid w:val="00315DC3"/>
    <w:rsid w:val="0032036C"/>
    <w:rsid w:val="00324849"/>
    <w:rsid w:val="00324F34"/>
    <w:rsid w:val="00326796"/>
    <w:rsid w:val="00330932"/>
    <w:rsid w:val="00330E5A"/>
    <w:rsid w:val="00337A79"/>
    <w:rsid w:val="00337C5D"/>
    <w:rsid w:val="00337EB0"/>
    <w:rsid w:val="003442E3"/>
    <w:rsid w:val="00344D70"/>
    <w:rsid w:val="00344EAB"/>
    <w:rsid w:val="00346244"/>
    <w:rsid w:val="003526BD"/>
    <w:rsid w:val="00354474"/>
    <w:rsid w:val="00367E96"/>
    <w:rsid w:val="003726FD"/>
    <w:rsid w:val="003731EE"/>
    <w:rsid w:val="0037771C"/>
    <w:rsid w:val="00380263"/>
    <w:rsid w:val="00384C5B"/>
    <w:rsid w:val="0038623E"/>
    <w:rsid w:val="003876F2"/>
    <w:rsid w:val="003903FC"/>
    <w:rsid w:val="00390513"/>
    <w:rsid w:val="00390765"/>
    <w:rsid w:val="00396443"/>
    <w:rsid w:val="0039682B"/>
    <w:rsid w:val="003A22C0"/>
    <w:rsid w:val="003A5605"/>
    <w:rsid w:val="003C146D"/>
    <w:rsid w:val="003C2D34"/>
    <w:rsid w:val="003C7126"/>
    <w:rsid w:val="003C7888"/>
    <w:rsid w:val="003D3B3A"/>
    <w:rsid w:val="003D499B"/>
    <w:rsid w:val="003D5DCD"/>
    <w:rsid w:val="003E22C6"/>
    <w:rsid w:val="003E3746"/>
    <w:rsid w:val="003F0419"/>
    <w:rsid w:val="003F1FD7"/>
    <w:rsid w:val="003F5EFF"/>
    <w:rsid w:val="00400E9A"/>
    <w:rsid w:val="0040314D"/>
    <w:rsid w:val="00405833"/>
    <w:rsid w:val="00412392"/>
    <w:rsid w:val="0042344E"/>
    <w:rsid w:val="00424B69"/>
    <w:rsid w:val="00426205"/>
    <w:rsid w:val="004306B2"/>
    <w:rsid w:val="004314B2"/>
    <w:rsid w:val="00434A84"/>
    <w:rsid w:val="00434B7C"/>
    <w:rsid w:val="00435ACF"/>
    <w:rsid w:val="00440B17"/>
    <w:rsid w:val="00440B77"/>
    <w:rsid w:val="00441BD0"/>
    <w:rsid w:val="0044367C"/>
    <w:rsid w:val="0044558E"/>
    <w:rsid w:val="00446510"/>
    <w:rsid w:val="00463755"/>
    <w:rsid w:val="004655DE"/>
    <w:rsid w:val="00467122"/>
    <w:rsid w:val="00470523"/>
    <w:rsid w:val="00470717"/>
    <w:rsid w:val="00473125"/>
    <w:rsid w:val="00473C98"/>
    <w:rsid w:val="0047712D"/>
    <w:rsid w:val="00477E13"/>
    <w:rsid w:val="00480551"/>
    <w:rsid w:val="00482C20"/>
    <w:rsid w:val="004840B7"/>
    <w:rsid w:val="00484936"/>
    <w:rsid w:val="00491A70"/>
    <w:rsid w:val="004B0411"/>
    <w:rsid w:val="004B12B6"/>
    <w:rsid w:val="004B446B"/>
    <w:rsid w:val="004B53B9"/>
    <w:rsid w:val="004C3B4F"/>
    <w:rsid w:val="004C4F5D"/>
    <w:rsid w:val="004C6981"/>
    <w:rsid w:val="004E4F59"/>
    <w:rsid w:val="004E5F9E"/>
    <w:rsid w:val="004F095D"/>
    <w:rsid w:val="0050308D"/>
    <w:rsid w:val="0050644E"/>
    <w:rsid w:val="00507D31"/>
    <w:rsid w:val="00510BC8"/>
    <w:rsid w:val="005232CB"/>
    <w:rsid w:val="00544588"/>
    <w:rsid w:val="005452EA"/>
    <w:rsid w:val="00546DB1"/>
    <w:rsid w:val="005509E6"/>
    <w:rsid w:val="00556AB3"/>
    <w:rsid w:val="00556C2E"/>
    <w:rsid w:val="00565043"/>
    <w:rsid w:val="005678C9"/>
    <w:rsid w:val="00570FCD"/>
    <w:rsid w:val="00577580"/>
    <w:rsid w:val="00580E96"/>
    <w:rsid w:val="005816C0"/>
    <w:rsid w:val="005827F3"/>
    <w:rsid w:val="00582D2F"/>
    <w:rsid w:val="0058525F"/>
    <w:rsid w:val="00585930"/>
    <w:rsid w:val="005879FD"/>
    <w:rsid w:val="00595D5C"/>
    <w:rsid w:val="005A06A1"/>
    <w:rsid w:val="005A4602"/>
    <w:rsid w:val="005A619D"/>
    <w:rsid w:val="005A79B6"/>
    <w:rsid w:val="005B6446"/>
    <w:rsid w:val="005C65F6"/>
    <w:rsid w:val="005D1B29"/>
    <w:rsid w:val="005D3414"/>
    <w:rsid w:val="005D3AA3"/>
    <w:rsid w:val="005D4374"/>
    <w:rsid w:val="005D4DFC"/>
    <w:rsid w:val="005E719D"/>
    <w:rsid w:val="005F3ABC"/>
    <w:rsid w:val="005F477E"/>
    <w:rsid w:val="005F60EF"/>
    <w:rsid w:val="0060205A"/>
    <w:rsid w:val="00605EFB"/>
    <w:rsid w:val="00611096"/>
    <w:rsid w:val="0061227E"/>
    <w:rsid w:val="0062130D"/>
    <w:rsid w:val="00622086"/>
    <w:rsid w:val="006247B3"/>
    <w:rsid w:val="00625D50"/>
    <w:rsid w:val="0063012B"/>
    <w:rsid w:val="00630ABF"/>
    <w:rsid w:val="00631DBF"/>
    <w:rsid w:val="00633522"/>
    <w:rsid w:val="00637E3D"/>
    <w:rsid w:val="00641C34"/>
    <w:rsid w:val="006440E1"/>
    <w:rsid w:val="00644362"/>
    <w:rsid w:val="00651780"/>
    <w:rsid w:val="006538B3"/>
    <w:rsid w:val="00663774"/>
    <w:rsid w:val="00665E43"/>
    <w:rsid w:val="00667BAB"/>
    <w:rsid w:val="0068036D"/>
    <w:rsid w:val="00686B56"/>
    <w:rsid w:val="00686E0C"/>
    <w:rsid w:val="006A04BE"/>
    <w:rsid w:val="006A1F59"/>
    <w:rsid w:val="006A2C08"/>
    <w:rsid w:val="006B03C8"/>
    <w:rsid w:val="006B4B6F"/>
    <w:rsid w:val="006B4C34"/>
    <w:rsid w:val="006C4C2A"/>
    <w:rsid w:val="006D2C57"/>
    <w:rsid w:val="006D50FC"/>
    <w:rsid w:val="006D6FFC"/>
    <w:rsid w:val="006E2803"/>
    <w:rsid w:val="006E38AD"/>
    <w:rsid w:val="006E5102"/>
    <w:rsid w:val="006F27E5"/>
    <w:rsid w:val="006F7F15"/>
    <w:rsid w:val="00700C51"/>
    <w:rsid w:val="007035FE"/>
    <w:rsid w:val="00706692"/>
    <w:rsid w:val="00710385"/>
    <w:rsid w:val="0071703C"/>
    <w:rsid w:val="007211DE"/>
    <w:rsid w:val="007231EA"/>
    <w:rsid w:val="00742032"/>
    <w:rsid w:val="0074424B"/>
    <w:rsid w:val="0074458D"/>
    <w:rsid w:val="00760D54"/>
    <w:rsid w:val="00766398"/>
    <w:rsid w:val="00774073"/>
    <w:rsid w:val="00780B05"/>
    <w:rsid w:val="007900C3"/>
    <w:rsid w:val="00792919"/>
    <w:rsid w:val="00793C85"/>
    <w:rsid w:val="007952B5"/>
    <w:rsid w:val="007967FE"/>
    <w:rsid w:val="007A1667"/>
    <w:rsid w:val="007A43E3"/>
    <w:rsid w:val="007B067A"/>
    <w:rsid w:val="007B526F"/>
    <w:rsid w:val="007B7856"/>
    <w:rsid w:val="007C32A8"/>
    <w:rsid w:val="007C512A"/>
    <w:rsid w:val="007D72D1"/>
    <w:rsid w:val="007D7A33"/>
    <w:rsid w:val="007E529A"/>
    <w:rsid w:val="007F485E"/>
    <w:rsid w:val="007F50EF"/>
    <w:rsid w:val="008004D3"/>
    <w:rsid w:val="00807458"/>
    <w:rsid w:val="0081027B"/>
    <w:rsid w:val="00810680"/>
    <w:rsid w:val="00823DD7"/>
    <w:rsid w:val="008272AF"/>
    <w:rsid w:val="00836113"/>
    <w:rsid w:val="0083775F"/>
    <w:rsid w:val="008523C8"/>
    <w:rsid w:val="00856F64"/>
    <w:rsid w:val="00860392"/>
    <w:rsid w:val="00860CC4"/>
    <w:rsid w:val="0086101E"/>
    <w:rsid w:val="00863E64"/>
    <w:rsid w:val="00865509"/>
    <w:rsid w:val="00865A73"/>
    <w:rsid w:val="00873DAD"/>
    <w:rsid w:val="0088000B"/>
    <w:rsid w:val="00880CF8"/>
    <w:rsid w:val="00882189"/>
    <w:rsid w:val="008831C8"/>
    <w:rsid w:val="00887BF4"/>
    <w:rsid w:val="00890EE1"/>
    <w:rsid w:val="0089308D"/>
    <w:rsid w:val="00897F3F"/>
    <w:rsid w:val="008A0583"/>
    <w:rsid w:val="008A5C22"/>
    <w:rsid w:val="008B04D5"/>
    <w:rsid w:val="008B3329"/>
    <w:rsid w:val="008C227A"/>
    <w:rsid w:val="008C5AC8"/>
    <w:rsid w:val="008D3FB1"/>
    <w:rsid w:val="008D42F7"/>
    <w:rsid w:val="008D68B6"/>
    <w:rsid w:val="008D6DBF"/>
    <w:rsid w:val="008E0B12"/>
    <w:rsid w:val="008E3A42"/>
    <w:rsid w:val="008E7300"/>
    <w:rsid w:val="008F0B6D"/>
    <w:rsid w:val="008F1EA1"/>
    <w:rsid w:val="00907401"/>
    <w:rsid w:val="00912567"/>
    <w:rsid w:val="009127A9"/>
    <w:rsid w:val="00921B2C"/>
    <w:rsid w:val="00930C71"/>
    <w:rsid w:val="00932C70"/>
    <w:rsid w:val="00934A35"/>
    <w:rsid w:val="00944672"/>
    <w:rsid w:val="00945E0C"/>
    <w:rsid w:val="00951726"/>
    <w:rsid w:val="00951B5F"/>
    <w:rsid w:val="00952D8C"/>
    <w:rsid w:val="009619A3"/>
    <w:rsid w:val="00964D03"/>
    <w:rsid w:val="0098101C"/>
    <w:rsid w:val="009854E4"/>
    <w:rsid w:val="009864CA"/>
    <w:rsid w:val="00992D01"/>
    <w:rsid w:val="00996D45"/>
    <w:rsid w:val="00997451"/>
    <w:rsid w:val="009B038B"/>
    <w:rsid w:val="009B1D02"/>
    <w:rsid w:val="009B24D0"/>
    <w:rsid w:val="009B4485"/>
    <w:rsid w:val="009B7414"/>
    <w:rsid w:val="009C0163"/>
    <w:rsid w:val="009C0301"/>
    <w:rsid w:val="009D2657"/>
    <w:rsid w:val="009D684D"/>
    <w:rsid w:val="009E244A"/>
    <w:rsid w:val="009E5E39"/>
    <w:rsid w:val="009F44FE"/>
    <w:rsid w:val="009F6418"/>
    <w:rsid w:val="00A02EA5"/>
    <w:rsid w:val="00A0617F"/>
    <w:rsid w:val="00A15B44"/>
    <w:rsid w:val="00A17B6D"/>
    <w:rsid w:val="00A20F3C"/>
    <w:rsid w:val="00A2589B"/>
    <w:rsid w:val="00A33682"/>
    <w:rsid w:val="00A42A7E"/>
    <w:rsid w:val="00A452F4"/>
    <w:rsid w:val="00A475C5"/>
    <w:rsid w:val="00A476D9"/>
    <w:rsid w:val="00A51E64"/>
    <w:rsid w:val="00A51F06"/>
    <w:rsid w:val="00A65774"/>
    <w:rsid w:val="00A72DEC"/>
    <w:rsid w:val="00A82BF5"/>
    <w:rsid w:val="00A84274"/>
    <w:rsid w:val="00A851F3"/>
    <w:rsid w:val="00A8529B"/>
    <w:rsid w:val="00A857C4"/>
    <w:rsid w:val="00A85915"/>
    <w:rsid w:val="00A9383C"/>
    <w:rsid w:val="00A96491"/>
    <w:rsid w:val="00AA0FDB"/>
    <w:rsid w:val="00AA6C15"/>
    <w:rsid w:val="00AA7238"/>
    <w:rsid w:val="00AB3E7F"/>
    <w:rsid w:val="00AC086D"/>
    <w:rsid w:val="00AC329E"/>
    <w:rsid w:val="00AD1918"/>
    <w:rsid w:val="00AD3AE5"/>
    <w:rsid w:val="00AE2FD9"/>
    <w:rsid w:val="00AE61FD"/>
    <w:rsid w:val="00AF2F41"/>
    <w:rsid w:val="00AF7FB3"/>
    <w:rsid w:val="00B0145F"/>
    <w:rsid w:val="00B02E01"/>
    <w:rsid w:val="00B02F06"/>
    <w:rsid w:val="00B05962"/>
    <w:rsid w:val="00B103A5"/>
    <w:rsid w:val="00B1267D"/>
    <w:rsid w:val="00B161F3"/>
    <w:rsid w:val="00B2041D"/>
    <w:rsid w:val="00B20F96"/>
    <w:rsid w:val="00B250DC"/>
    <w:rsid w:val="00B31D2B"/>
    <w:rsid w:val="00B333E3"/>
    <w:rsid w:val="00B3450A"/>
    <w:rsid w:val="00B36230"/>
    <w:rsid w:val="00B40DB6"/>
    <w:rsid w:val="00B51385"/>
    <w:rsid w:val="00B528C7"/>
    <w:rsid w:val="00B53035"/>
    <w:rsid w:val="00B53F23"/>
    <w:rsid w:val="00B560E7"/>
    <w:rsid w:val="00B56FC8"/>
    <w:rsid w:val="00B616E6"/>
    <w:rsid w:val="00B61BE2"/>
    <w:rsid w:val="00B63657"/>
    <w:rsid w:val="00B73515"/>
    <w:rsid w:val="00B8078B"/>
    <w:rsid w:val="00B87F67"/>
    <w:rsid w:val="00B92785"/>
    <w:rsid w:val="00B96320"/>
    <w:rsid w:val="00BA6D61"/>
    <w:rsid w:val="00BB166F"/>
    <w:rsid w:val="00BB2D58"/>
    <w:rsid w:val="00BC0DF5"/>
    <w:rsid w:val="00BC2D25"/>
    <w:rsid w:val="00BC47A5"/>
    <w:rsid w:val="00BC6700"/>
    <w:rsid w:val="00BD0131"/>
    <w:rsid w:val="00BD6752"/>
    <w:rsid w:val="00BD761D"/>
    <w:rsid w:val="00BE2E55"/>
    <w:rsid w:val="00BE3B8C"/>
    <w:rsid w:val="00BF34CB"/>
    <w:rsid w:val="00BF5B09"/>
    <w:rsid w:val="00C00F23"/>
    <w:rsid w:val="00C015CD"/>
    <w:rsid w:val="00C0217F"/>
    <w:rsid w:val="00C03CF6"/>
    <w:rsid w:val="00C101F3"/>
    <w:rsid w:val="00C10ECB"/>
    <w:rsid w:val="00C37666"/>
    <w:rsid w:val="00C41752"/>
    <w:rsid w:val="00C43ADB"/>
    <w:rsid w:val="00C44282"/>
    <w:rsid w:val="00C45060"/>
    <w:rsid w:val="00C47C30"/>
    <w:rsid w:val="00C47D8A"/>
    <w:rsid w:val="00C54DAD"/>
    <w:rsid w:val="00C54E2D"/>
    <w:rsid w:val="00C5558D"/>
    <w:rsid w:val="00C555C6"/>
    <w:rsid w:val="00C60970"/>
    <w:rsid w:val="00C633AA"/>
    <w:rsid w:val="00C67549"/>
    <w:rsid w:val="00C722B6"/>
    <w:rsid w:val="00C767CD"/>
    <w:rsid w:val="00C771B0"/>
    <w:rsid w:val="00C87C90"/>
    <w:rsid w:val="00CA13FD"/>
    <w:rsid w:val="00CA16E0"/>
    <w:rsid w:val="00CA1D6F"/>
    <w:rsid w:val="00CA2CA2"/>
    <w:rsid w:val="00CA680E"/>
    <w:rsid w:val="00CA688C"/>
    <w:rsid w:val="00CC3BA6"/>
    <w:rsid w:val="00CC3EC1"/>
    <w:rsid w:val="00CD6BEA"/>
    <w:rsid w:val="00CD7769"/>
    <w:rsid w:val="00CE3CA3"/>
    <w:rsid w:val="00CF49B0"/>
    <w:rsid w:val="00CF7856"/>
    <w:rsid w:val="00D004BA"/>
    <w:rsid w:val="00D02A68"/>
    <w:rsid w:val="00D030FF"/>
    <w:rsid w:val="00D04A0C"/>
    <w:rsid w:val="00D10187"/>
    <w:rsid w:val="00D14C5F"/>
    <w:rsid w:val="00D17BD0"/>
    <w:rsid w:val="00D20942"/>
    <w:rsid w:val="00D2159C"/>
    <w:rsid w:val="00D27735"/>
    <w:rsid w:val="00D3739C"/>
    <w:rsid w:val="00D37BBF"/>
    <w:rsid w:val="00D45C29"/>
    <w:rsid w:val="00D539C5"/>
    <w:rsid w:val="00D54A04"/>
    <w:rsid w:val="00D56A8C"/>
    <w:rsid w:val="00D5762A"/>
    <w:rsid w:val="00D61A40"/>
    <w:rsid w:val="00D71623"/>
    <w:rsid w:val="00D718A4"/>
    <w:rsid w:val="00D75BA9"/>
    <w:rsid w:val="00D77FF5"/>
    <w:rsid w:val="00D84402"/>
    <w:rsid w:val="00D91717"/>
    <w:rsid w:val="00D94C5B"/>
    <w:rsid w:val="00DB4F6D"/>
    <w:rsid w:val="00DB664C"/>
    <w:rsid w:val="00DB765E"/>
    <w:rsid w:val="00DC1D9F"/>
    <w:rsid w:val="00DC5B09"/>
    <w:rsid w:val="00DD2470"/>
    <w:rsid w:val="00DD4425"/>
    <w:rsid w:val="00DD4557"/>
    <w:rsid w:val="00DE20F4"/>
    <w:rsid w:val="00DF3C80"/>
    <w:rsid w:val="00E024EC"/>
    <w:rsid w:val="00E05A77"/>
    <w:rsid w:val="00E064B5"/>
    <w:rsid w:val="00E07798"/>
    <w:rsid w:val="00E10993"/>
    <w:rsid w:val="00E13659"/>
    <w:rsid w:val="00E1515C"/>
    <w:rsid w:val="00E17DD1"/>
    <w:rsid w:val="00E226BF"/>
    <w:rsid w:val="00E320C3"/>
    <w:rsid w:val="00E3528C"/>
    <w:rsid w:val="00E36B9F"/>
    <w:rsid w:val="00E37621"/>
    <w:rsid w:val="00E40009"/>
    <w:rsid w:val="00E43509"/>
    <w:rsid w:val="00E56F26"/>
    <w:rsid w:val="00E71D96"/>
    <w:rsid w:val="00E830D1"/>
    <w:rsid w:val="00E842AB"/>
    <w:rsid w:val="00E861C9"/>
    <w:rsid w:val="00E87B9C"/>
    <w:rsid w:val="00E93844"/>
    <w:rsid w:val="00EA01AD"/>
    <w:rsid w:val="00EA527D"/>
    <w:rsid w:val="00EB0904"/>
    <w:rsid w:val="00EB5B10"/>
    <w:rsid w:val="00EB7EA0"/>
    <w:rsid w:val="00EC1CA3"/>
    <w:rsid w:val="00EC3966"/>
    <w:rsid w:val="00ED0911"/>
    <w:rsid w:val="00ED0F3D"/>
    <w:rsid w:val="00ED1179"/>
    <w:rsid w:val="00ED46AA"/>
    <w:rsid w:val="00ED7263"/>
    <w:rsid w:val="00EE26F1"/>
    <w:rsid w:val="00EE2BF5"/>
    <w:rsid w:val="00EF0AE0"/>
    <w:rsid w:val="00EF13BB"/>
    <w:rsid w:val="00EF692D"/>
    <w:rsid w:val="00EF699C"/>
    <w:rsid w:val="00F0646A"/>
    <w:rsid w:val="00F12F8A"/>
    <w:rsid w:val="00F15816"/>
    <w:rsid w:val="00F22078"/>
    <w:rsid w:val="00F22798"/>
    <w:rsid w:val="00F26169"/>
    <w:rsid w:val="00F300E1"/>
    <w:rsid w:val="00F3087D"/>
    <w:rsid w:val="00F31326"/>
    <w:rsid w:val="00F32341"/>
    <w:rsid w:val="00F3461E"/>
    <w:rsid w:val="00F37F78"/>
    <w:rsid w:val="00F4129C"/>
    <w:rsid w:val="00F53E98"/>
    <w:rsid w:val="00F5438E"/>
    <w:rsid w:val="00F564FF"/>
    <w:rsid w:val="00F613E8"/>
    <w:rsid w:val="00F651F5"/>
    <w:rsid w:val="00F66FD6"/>
    <w:rsid w:val="00F70B21"/>
    <w:rsid w:val="00F7328E"/>
    <w:rsid w:val="00F762CD"/>
    <w:rsid w:val="00F76A4F"/>
    <w:rsid w:val="00F773B3"/>
    <w:rsid w:val="00F803FB"/>
    <w:rsid w:val="00F81173"/>
    <w:rsid w:val="00F81423"/>
    <w:rsid w:val="00F85F2B"/>
    <w:rsid w:val="00F876F4"/>
    <w:rsid w:val="00F96D56"/>
    <w:rsid w:val="00F97040"/>
    <w:rsid w:val="00F97BDC"/>
    <w:rsid w:val="00FA0127"/>
    <w:rsid w:val="00FB4388"/>
    <w:rsid w:val="00FB7FF4"/>
    <w:rsid w:val="00FC0D73"/>
    <w:rsid w:val="00FC12B7"/>
    <w:rsid w:val="00FC1735"/>
    <w:rsid w:val="00FC22E1"/>
    <w:rsid w:val="00FC2B5E"/>
    <w:rsid w:val="00FC31D3"/>
    <w:rsid w:val="00FC5094"/>
    <w:rsid w:val="00FD2113"/>
    <w:rsid w:val="00FD39EF"/>
    <w:rsid w:val="00FD4D36"/>
    <w:rsid w:val="00FD7C50"/>
    <w:rsid w:val="00FE0C31"/>
    <w:rsid w:val="00FE22D8"/>
    <w:rsid w:val="00FE3B8D"/>
    <w:rsid w:val="00FE5684"/>
    <w:rsid w:val="00FE6853"/>
    <w:rsid w:val="00FF58E3"/>
    <w:rsid w:val="00FF717E"/>
    <w:rsid w:val="043334F2"/>
    <w:rsid w:val="046A201F"/>
    <w:rsid w:val="0BB905F2"/>
    <w:rsid w:val="1065734A"/>
    <w:rsid w:val="13606836"/>
    <w:rsid w:val="179630A0"/>
    <w:rsid w:val="18C51D32"/>
    <w:rsid w:val="1F8E0081"/>
    <w:rsid w:val="21801576"/>
    <w:rsid w:val="335C3630"/>
    <w:rsid w:val="343B00DB"/>
    <w:rsid w:val="3B912EB7"/>
    <w:rsid w:val="40BE649D"/>
    <w:rsid w:val="4EE61588"/>
    <w:rsid w:val="5A3B1E1C"/>
    <w:rsid w:val="5D2B6EE9"/>
    <w:rsid w:val="604A0647"/>
    <w:rsid w:val="647E6F13"/>
    <w:rsid w:val="68EE65BD"/>
    <w:rsid w:val="6EB665AC"/>
    <w:rsid w:val="6FD840DE"/>
    <w:rsid w:val="704C525B"/>
    <w:rsid w:val="70C02780"/>
    <w:rsid w:val="72C036EE"/>
    <w:rsid w:val="734F4089"/>
    <w:rsid w:val="74F75C75"/>
    <w:rsid w:val="7B9131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qFormat/>
    <w:uiPriority w:val="0"/>
    <w:pPr>
      <w:jc w:val="left"/>
    </w:pPr>
    <w:rPr>
      <w:szCs w:val="24"/>
    </w:rPr>
  </w:style>
  <w:style w:type="paragraph" w:styleId="3">
    <w:name w:val="Plain Text"/>
    <w:basedOn w:val="1"/>
    <w:link w:val="19"/>
    <w:qFormat/>
    <w:uiPriority w:val="0"/>
    <w:rPr>
      <w:rFonts w:ascii="宋体" w:hAnsi="Courier New"/>
      <w:szCs w:val="21"/>
    </w:rPr>
  </w:style>
  <w:style w:type="paragraph" w:styleId="4">
    <w:name w:val="Balloon Text"/>
    <w:basedOn w:val="1"/>
    <w:semiHidden/>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39"/>
    <w:pPr>
      <w:spacing w:after="200" w:line="276" w:lineRule="auto"/>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0"/>
    <w:rPr>
      <w:b/>
      <w:bCs/>
    </w:rPr>
  </w:style>
  <w:style w:type="character" w:styleId="12">
    <w:name w:val="Hyperlink"/>
    <w:qFormat/>
    <w:uiPriority w:val="0"/>
    <w:rPr>
      <w:color w:val="0000FF"/>
      <w:u w:val="single"/>
    </w:rPr>
  </w:style>
  <w:style w:type="character" w:styleId="13">
    <w:name w:val="annotation reference"/>
    <w:semiHidden/>
    <w:qFormat/>
    <w:uiPriority w:val="0"/>
    <w:rPr>
      <w:sz w:val="21"/>
      <w:szCs w:val="21"/>
    </w:rPr>
  </w:style>
  <w:style w:type="paragraph" w:customStyle="1" w:styleId="14">
    <w:name w:val="列出段落1"/>
    <w:basedOn w:val="1"/>
    <w:qFormat/>
    <w:uiPriority w:val="99"/>
    <w:pPr>
      <w:ind w:firstLine="420" w:firstLineChars="200"/>
    </w:pPr>
    <w:rPr>
      <w:rFonts w:ascii="Calibri" w:hAnsi="Calibri"/>
    </w:rPr>
  </w:style>
  <w:style w:type="paragraph" w:customStyle="1" w:styleId="15">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paragraph" w:customStyle="1" w:styleId="17">
    <w:name w:val="Normal_0"/>
    <w:qFormat/>
    <w:uiPriority w:val="0"/>
    <w:pPr>
      <w:widowControl w:val="0"/>
      <w:jc w:val="both"/>
    </w:pPr>
    <w:rPr>
      <w:rFonts w:ascii="Time New Romans" w:hAnsi="Time New Romans" w:eastAsia="宋体" w:cs="宋体"/>
      <w:kern w:val="2"/>
      <w:sz w:val="21"/>
      <w:szCs w:val="22"/>
      <w:lang w:val="en-US" w:eastAsia="zh-CN" w:bidi="ar-SA"/>
    </w:rPr>
  </w:style>
  <w:style w:type="paragraph" w:customStyle="1" w:styleId="18">
    <w:name w:val="Normal_1"/>
    <w:qFormat/>
    <w:uiPriority w:val="0"/>
    <w:pPr>
      <w:widowControl w:val="0"/>
      <w:jc w:val="both"/>
    </w:pPr>
    <w:rPr>
      <w:rFonts w:ascii="Time New Romans" w:hAnsi="Time New Romans" w:eastAsia="宋体" w:cs="宋体"/>
      <w:kern w:val="2"/>
      <w:sz w:val="21"/>
      <w:szCs w:val="22"/>
      <w:lang w:val="en-US" w:eastAsia="zh-CN" w:bidi="ar-SA"/>
    </w:rPr>
  </w:style>
  <w:style w:type="character" w:customStyle="1" w:styleId="19">
    <w:name w:val="纯文本 Char1"/>
    <w:link w:val="3"/>
    <w:qFormat/>
    <w:locked/>
    <w:uiPriority w:val="0"/>
    <w:rPr>
      <w:rFonts w:ascii="宋体" w:hAnsi="Courier New" w:cs="Courier New"/>
      <w:kern w:val="2"/>
      <w:sz w:val="21"/>
      <w:szCs w:val="21"/>
    </w:rPr>
  </w:style>
  <w:style w:type="character" w:customStyle="1" w:styleId="20">
    <w:name w:val="Char Char2"/>
    <w:qFormat/>
    <w:uiPriority w:val="0"/>
    <w:rPr>
      <w:rFonts w:ascii="宋体" w:hAnsi="Courier New" w:eastAsia="宋体" w:cs="Courier New"/>
      <w:kern w:val="2"/>
      <w:sz w:val="21"/>
      <w:szCs w:val="21"/>
      <w:lang w:val="en-US" w:eastAsia="zh-CN" w:bidi="ar-SA"/>
    </w:rPr>
  </w:style>
  <w:style w:type="character" w:customStyle="1" w:styleId="21">
    <w:name w:val="纯文本 Char"/>
    <w:qFormat/>
    <w:uiPriority w:val="0"/>
    <w:rPr>
      <w:rFonts w:ascii="宋体" w:hAnsi="Courier New" w:cs="Courier New"/>
      <w:kern w:val="2"/>
      <w:sz w:val="21"/>
      <w:szCs w:val="21"/>
    </w:rPr>
  </w:style>
  <w:style w:type="character" w:customStyle="1" w:styleId="22">
    <w:name w:val="sub_title s0"/>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theme" Target="theme/theme1.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10.svg"/><Relationship Id="rId51" Type="http://schemas.openxmlformats.org/officeDocument/2006/relationships/image" Target="media/image38.png"/><Relationship Id="rId50" Type="http://schemas.openxmlformats.org/officeDocument/2006/relationships/image" Target="media/image9.svg"/><Relationship Id="rId5" Type="http://schemas.openxmlformats.org/officeDocument/2006/relationships/header" Target="header3.xml"/><Relationship Id="rId49" Type="http://schemas.openxmlformats.org/officeDocument/2006/relationships/image" Target="media/image37.png"/><Relationship Id="rId48" Type="http://schemas.openxmlformats.org/officeDocument/2006/relationships/image" Target="media/image8.svg"/><Relationship Id="rId47" Type="http://schemas.openxmlformats.org/officeDocument/2006/relationships/image" Target="media/image36.png"/><Relationship Id="rId46" Type="http://schemas.openxmlformats.org/officeDocument/2006/relationships/image" Target="media/image7.svg"/><Relationship Id="rId45" Type="http://schemas.openxmlformats.org/officeDocument/2006/relationships/image" Target="media/image35.png"/><Relationship Id="rId44" Type="http://schemas.openxmlformats.org/officeDocument/2006/relationships/image" Target="media/image6.svg"/><Relationship Id="rId43" Type="http://schemas.openxmlformats.org/officeDocument/2006/relationships/image" Target="media/image34.png"/><Relationship Id="rId42" Type="http://schemas.openxmlformats.org/officeDocument/2006/relationships/image" Target="media/image5.svg"/><Relationship Id="rId41" Type="http://schemas.openxmlformats.org/officeDocument/2006/relationships/image" Target="media/image33.png"/><Relationship Id="rId40" Type="http://schemas.openxmlformats.org/officeDocument/2006/relationships/image" Target="media/image4.sv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svg"/><Relationship Id="rId37" Type="http://schemas.openxmlformats.org/officeDocument/2006/relationships/image" Target="media/image31.png"/><Relationship Id="rId36" Type="http://schemas.openxmlformats.org/officeDocument/2006/relationships/image" Target="media/image2.svg"/><Relationship Id="rId35" Type="http://schemas.openxmlformats.org/officeDocument/2006/relationships/image" Target="media/image30.png"/><Relationship Id="rId34" Type="http://schemas.openxmlformats.org/officeDocument/2006/relationships/image" Target="media/image1.sv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61704547-3176-4FA0-AAD0-7DF1A1D1964B-1">
      <extobjdata type="61704547-3176-4FA0-AAD0-7DF1A1D1964B" data="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"/>
    </extobj>
    <extobj name="61704547-3176-4FA0-AAD0-7DF1A1D1964B-2">
      <extobjdata type="61704547-3176-4FA0-AAD0-7DF1A1D1964B" data="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"/>
    </extobj>
    <extobj name="61704547-3176-4FA0-AAD0-7DF1A1D1964B-3">
      <extobjdata type="61704547-3176-4FA0-AAD0-7DF1A1D1964B" data="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"/>
    </extobj>
    <extobj name="61704547-3176-4FA0-AAD0-7DF1A1D1964B-4">
      <extobjdata type="61704547-3176-4FA0-AAD0-7DF1A1D1964B" data="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"/>
    </extobj>
    <extobj name="61704547-3176-4FA0-AAD0-7DF1A1D1964B-5">
      <extobjdata type="61704547-3176-4FA0-AAD0-7DF1A1D1964B" data="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"/>
    </extobj>
    <extobj name="61704547-3176-4FA0-AAD0-7DF1A1D1964B-6">
      <extobjdata type="61704547-3176-4FA0-AAD0-7DF1A1D1964B" data="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"/>
    </extobj>
    <extobj name="61704547-3176-4FA0-AAD0-7DF1A1D1964B-7">
      <extobjdata type="61704547-3176-4FA0-AAD0-7DF1A1D1964B" data="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"/>
    </extobj>
    <extobj name="61704547-3176-4FA0-AAD0-7DF1A1D1964B-8">
      <extobjdata type="61704547-3176-4FA0-AAD0-7DF1A1D1964B" data="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"/>
    </extobj>
    <extobj name="61704547-3176-4FA0-AAD0-7DF1A1D1964B-9">
      <extobjdata type="61704547-3176-4FA0-AAD0-7DF1A1D1964B" data="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"/>
    </extobj>
    <extobj name="61704547-3176-4FA0-AAD0-7DF1A1D1964B-10">
      <extobjdata type="61704547-3176-4FA0-AAD0-7DF1A1D1964B" data="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"/>
    </extobj>
    <extobj name="61704547-3176-4FA0-AAD0-7DF1A1D1964B-11">
      <extobjdata type="61704547-3176-4FA0-AAD0-7DF1A1D1964B" data="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"/>
    </extobj>
    <extobj name="61704547-3176-4FA0-AAD0-7DF1A1D1964B-12">
      <extobjdata type="61704547-3176-4FA0-AAD0-7DF1A1D1964B" data="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"/>
    </extobj>
    <extobj name="61704547-3176-4FA0-AAD0-7DF1A1D1964B-13">
      <extobjdata type="61704547-3176-4FA0-AAD0-7DF1A1D1964B" data="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"/>
    </extobj>
    <extobj name="61704547-3176-4FA0-AAD0-7DF1A1D1964B-14">
      <extobjdata type="61704547-3176-4FA0-AAD0-7DF1A1D1964B" data="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"/>
    </extobj>
    <extobj name="61704547-3176-4FA0-AAD0-7DF1A1D1964B-15">
      <extobjdata type="61704547-3176-4FA0-AAD0-7DF1A1D1964B" data="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"/>
    </extobj>
    <extobj name="61704547-3176-4FA0-AAD0-7DF1A1D1964B-16">
      <extobjdata type="61704547-3176-4FA0-AAD0-7DF1A1D1964B" data="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"/>
    </extobj>
    <extobj name="61704547-3176-4FA0-AAD0-7DF1A1D1964B-17">
      <extobjdata type="61704547-3176-4FA0-AAD0-7DF1A1D1964B" data="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"/>
    </extobj>
    <extobj name="61704547-3176-4FA0-AAD0-7DF1A1D1964B-18">
      <extobjdata type="61704547-3176-4FA0-AAD0-7DF1A1D1964B" data="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"/>
    </extobj>
    <extobj name="61704547-3176-4FA0-AAD0-7DF1A1D1964B-19">
      <extobjdata type="61704547-3176-4FA0-AAD0-7DF1A1D1964B" data="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"/>
    </extobj>
    <extobj name="61704547-3176-4FA0-AAD0-7DF1A1D1964B-20">
      <extobjdata type="61704547-3176-4FA0-AAD0-7DF1A1D1964B" data="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"/>
    </extobj>
    <extobj name="61704547-3176-4FA0-AAD0-7DF1A1D1964B-21">
      <extobjdata type="61704547-3176-4FA0-AAD0-7DF1A1D1964B" data="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"/>
    </extobj>
    <extobj name="61704547-3176-4FA0-AAD0-7DF1A1D1964B-22">
      <extobjdata type="61704547-3176-4FA0-AAD0-7DF1A1D1964B" data="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3585</Words>
  <Characters>3861</Characters>
  <Lines>29</Lines>
  <Paragraphs>8</Paragraphs>
  <TotalTime>8</TotalTime>
  <ScaleCrop>false</ScaleCrop>
  <LinksUpToDate>false</LinksUpToDate>
  <CharactersWithSpaces>4005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2019-06-11T03:49:00Z</dcterms:created>
  <dc:creator>沧海昆仑</dc:creator>
  <cp:lastModifiedBy>沧海昆仑</cp:lastModifiedBy>
  <cp:lastPrinted>2013-06-25T01:13:00Z</cp:lastPrinted>
  <dcterms:modified xsi:type="dcterms:W3CDTF">2020-10-13T13:28:04Z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