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八上科学第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章基础专题</w:t>
      </w:r>
      <w:r>
        <w:rPr>
          <w:rFonts w:hint="eastAsia"/>
          <w:lang w:val="en-US" w:eastAsia="zh-CN"/>
        </w:rPr>
        <w:t>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1．人体反射弧是由感受器、效应器、神经中枢、传入神经、传出神经组成的，神经冲动的传导方向是（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A．感受器→传入神经→神经中枢→传出神经→效应器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B．传出神经→传入神经→神经中枢→效应器→感受器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C．神经中枢→效应器→传入神经→传出神经→感受器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D．效应器→神经中枢→感受器→传入神经→传出神经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．生物兴趣小组的同学在班级植物园地护理植物时，不小心碰到了仙人掌，针刺后立刻缩手。图为该缩手反射动作示意图，请据图回答问题。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（1）图中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 xml:space="preserve">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，其功能是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（2）写出该“缩手反射”神经冲动的传导途径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（用图中数字及箭头表示）。该反射属于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（填“简单”或“复杂”）反射。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215900</wp:posOffset>
            </wp:positionV>
            <wp:extent cx="1507490" cy="1092835"/>
            <wp:effectExtent l="0" t="0" r="16510" b="12065"/>
            <wp:wrapSquare wrapText="bothSides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（3）缩手反射动作完成的同时，神经冲动会沿着</w:t>
      </w:r>
      <w:r>
        <w:rPr>
          <w:rFonts w:hint="eastAsia" w:ascii="Times New Roman" w:hAnsi="Times New Roman" w:eastAsia="Calibri"/>
          <w:sz w:val="21"/>
          <w:szCs w:val="21"/>
        </w:rPr>
        <w:t>⑥</w:t>
      </w:r>
      <w:r>
        <w:rPr>
          <w:rFonts w:hint="eastAsia" w:ascii="Times New Roman" w:hAnsi="Times New Roman" w:eastAsia="新宋体"/>
          <w:sz w:val="21"/>
          <w:szCs w:val="21"/>
        </w:rPr>
        <w:t>上行传导。如果某人由于外伤造成</w:t>
      </w:r>
      <w:r>
        <w:rPr>
          <w:rFonts w:hint="eastAsia" w:ascii="Times New Roman" w:hAnsi="Times New Roman" w:eastAsia="Calibri"/>
          <w:sz w:val="21"/>
          <w:szCs w:val="21"/>
        </w:rPr>
        <w:t>⑥</w:t>
      </w:r>
      <w:r>
        <w:rPr>
          <w:rFonts w:hint="eastAsia" w:ascii="Times New Roman" w:hAnsi="Times New Roman" w:eastAsia="新宋体"/>
          <w:sz w:val="21"/>
          <w:szCs w:val="21"/>
        </w:rPr>
        <w:t xml:space="preserve">永久性损伤，该病人的缩手反射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（填“能”或“不能”）完成，还能否感觉到疼痛？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（填“是”或“否”）。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（4）人体生命活动主要受神经系统的调节，但也受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调节的影响。</w:t>
      </w:r>
      <w:bookmarkStart w:id="0" w:name="_GoBack"/>
      <w:bookmarkEnd w:id="0"/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3．目前科学家们认为松果体可能影响机体的“生物钟”，光照与黑暗的周期性交替会影响松果体分泌褪黑素（一种调节睡眠的激素）。褪黑素的分泌过程如图所示，请分析回答有关问题：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822065" cy="323215"/>
            <wp:effectExtent l="0" t="0" r="6985" b="635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（1）光暗周期引起褪黑素分泌量的变化，这属于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（填“简单”或“复杂”）反射。参与此反射的感受器是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，神经中枢位于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（2）血液中褪黑素含量在白天减少，夜晚增加，松果体通过褪黑素昼夜分泌的周期，向中枢神经系统发出“时间信号”。由此可见，人体对“生物钟”的调控是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系统和内分泌系统共同作用的结果。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（3）有人喜欢熬夜玩手机，从而扰乱了“生物钟”，可能原因是手机光线使褪黑素的分泌量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（填“增加”或“减少”）。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A3F46"/>
    <w:rsid w:val="182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2024-01-08T05:38:00Z</dcterms:created>
  <dc:creator>小金</dc:creator>
  <cp:lastModifiedBy>小金</cp:lastModifiedBy>
  <dcterms:modified xsi:type="dcterms:W3CDTF">2024-01-08T05:47:25Z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B36193418052412AB6B57D950C9DEBBE</vt:lpwstr>
  </property>
</Properties>
</file>