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color w:val="auto"/>
          <w:sz w:val="52"/>
          <w:szCs w:val="52"/>
        </w:rPr>
      </w:pPr>
      <w:r>
        <w:rPr>
          <w:rFonts w:ascii="宋体" w:hAnsi="宋体" w:eastAsia="宋体" w:cs="宋体"/>
          <w:b/>
          <w:color w:val="auto"/>
          <w:sz w:val="52"/>
          <w:szCs w:val="52"/>
        </w:rPr>
        <w:t>贵州省名校协作体</w:t>
      </w:r>
    </w:p>
    <w:p>
      <w:pPr>
        <w:spacing w:line="360" w:lineRule="auto"/>
        <w:jc w:val="center"/>
        <w:rPr>
          <w:rFonts w:hint="default" w:ascii="宋体" w:hAnsi="宋体" w:eastAsia="宋体" w:cs="宋体"/>
          <w:b/>
          <w:color w:val="auto"/>
          <w:sz w:val="52"/>
          <w:szCs w:val="52"/>
          <w:lang w:val="en-US" w:eastAsia="zh-CN"/>
        </w:rPr>
      </w:pPr>
      <w:r>
        <w:rPr>
          <w:rFonts w:ascii="宋体" w:hAnsi="宋体" w:eastAsia="宋体" w:cs="宋体"/>
          <w:b/>
          <w:color w:val="auto"/>
          <w:sz w:val="52"/>
          <w:szCs w:val="52"/>
        </w:rPr>
        <w:t>2023-2024学年高三</w:t>
      </w:r>
      <w:r>
        <w:rPr>
          <w:rFonts w:hint="eastAsia" w:ascii="宋体" w:hAnsi="宋体" w:cs="宋体"/>
          <w:b/>
          <w:color w:val="auto"/>
          <w:sz w:val="52"/>
          <w:szCs w:val="52"/>
          <w:lang w:val="en-US" w:eastAsia="zh-CN"/>
        </w:rPr>
        <w:t>上学期联考（一）</w:t>
      </w:r>
    </w:p>
    <w:p>
      <w:pPr>
        <w:spacing w:line="360" w:lineRule="auto"/>
        <w:jc w:val="center"/>
        <w:rPr>
          <w:rFonts w:hint="eastAsia" w:eastAsia="宋体"/>
          <w:sz w:val="52"/>
          <w:szCs w:val="52"/>
          <w:lang w:val="en-US" w:eastAsia="zh-CN"/>
        </w:rPr>
      </w:pPr>
      <w:r>
        <w:rPr>
          <w:rFonts w:ascii="宋体" w:hAnsi="宋体" w:eastAsia="宋体" w:cs="宋体"/>
          <w:b/>
          <w:color w:val="auto"/>
          <w:sz w:val="52"/>
          <w:szCs w:val="52"/>
        </w:rPr>
        <w:t>地理</w:t>
      </w:r>
      <w:r>
        <w:rPr>
          <w:rFonts w:hint="eastAsia" w:ascii="宋体" w:hAnsi="宋体" w:cs="宋体"/>
          <w:b/>
          <w:color w:val="auto"/>
          <w:sz w:val="52"/>
          <w:szCs w:val="52"/>
          <w:lang w:val="en-US" w:eastAsia="zh-CN"/>
        </w:rPr>
        <w:t>试题</w:t>
      </w:r>
    </w:p>
    <w:p>
      <w:pPr>
        <w:spacing w:line="360" w:lineRule="auto"/>
        <w:jc w:val="center"/>
      </w:pPr>
      <w:r>
        <w:rPr>
          <w:rFonts w:ascii="宋体" w:hAnsi="宋体" w:eastAsia="宋体" w:cs="宋体"/>
          <w:b/>
          <w:color w:val="auto"/>
          <w:sz w:val="24"/>
        </w:rPr>
        <w:t>满分：100分考试时间：75分钟</w:t>
      </w:r>
    </w:p>
    <w:p>
      <w:pPr>
        <w:spacing w:line="360" w:lineRule="auto"/>
        <w:jc w:val="left"/>
      </w:pPr>
      <w:r>
        <w:rPr>
          <w:rFonts w:ascii="宋体" w:hAnsi="宋体" w:eastAsia="宋体" w:cs="宋体"/>
          <w:b/>
          <w:color w:val="auto"/>
          <w:sz w:val="24"/>
        </w:rPr>
        <w:t>注意事项：</w:t>
      </w:r>
    </w:p>
    <w:p>
      <w:pPr>
        <w:spacing w:line="360" w:lineRule="auto"/>
        <w:ind w:firstLine="482" w:firstLineChars="200"/>
        <w:jc w:val="left"/>
      </w:pPr>
      <w:r>
        <w:rPr>
          <w:rFonts w:ascii="宋体" w:hAnsi="宋体" w:eastAsia="宋体" w:cs="宋体"/>
          <w:b/>
          <w:color w:val="auto"/>
          <w:sz w:val="24"/>
        </w:rPr>
        <w:t>1.答卷前，考生务必将自己的姓名、准考证号填写在答题卡上。</w:t>
      </w:r>
    </w:p>
    <w:p>
      <w:pPr>
        <w:spacing w:line="360" w:lineRule="auto"/>
        <w:ind w:firstLine="482" w:firstLineChars="200"/>
        <w:jc w:val="left"/>
      </w:pPr>
      <w:r>
        <w:rPr>
          <w:rFonts w:ascii="宋体" w:hAnsi="宋体" w:eastAsia="宋体" w:cs="宋体"/>
          <w:b/>
          <w:color w:val="auto"/>
          <w:sz w:val="24"/>
        </w:rPr>
        <w:t>2.回答选择题时，选出每小题答案后，用铅笔把答题卡上对应题目的答案标号涂黑。如需改动，用橡皮擦干净后，再选涂其他答案标号。回答非选择题时，将答案写在答题卡上。写在本试卷上无效。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ind w:firstLine="482" w:firstLineChars="200"/>
        <w:jc w:val="left"/>
      </w:pPr>
      <w:r>
        <w:rPr>
          <w:rFonts w:ascii="宋体" w:hAnsi="宋体" w:eastAsia="宋体" w:cs="宋体"/>
          <w:b/>
          <w:color w:val="auto"/>
          <w:sz w:val="24"/>
        </w:rPr>
        <w:t>3.考试结束后，将答题卡交回。</w:t>
      </w:r>
    </w:p>
    <w:p>
      <w:pPr>
        <w:spacing w:line="360" w:lineRule="auto"/>
        <w:jc w:val="center"/>
      </w:pPr>
      <w:r>
        <w:rPr>
          <w:rFonts w:ascii="宋体" w:hAnsi="宋体" w:eastAsia="宋体" w:cs="宋体"/>
          <w:b/>
          <w:color w:val="auto"/>
          <w:sz w:val="24"/>
        </w:rPr>
        <w:t>第I卷（选择题，共16小题，每小题3分，共48分）</w:t>
      </w:r>
    </w:p>
    <w:p>
      <w:pPr>
        <w:spacing w:line="360" w:lineRule="auto"/>
        <w:jc w:val="left"/>
      </w:pPr>
      <w:r>
        <w:rPr>
          <w:rFonts w:ascii="宋体" w:hAnsi="宋体" w:eastAsia="宋体" w:cs="宋体"/>
          <w:b/>
          <w:color w:val="auto"/>
          <w:sz w:val="24"/>
        </w:rPr>
        <w:t>一、单选题</w:t>
      </w:r>
    </w:p>
    <w:p>
      <w:pPr>
        <w:spacing w:line="360" w:lineRule="auto"/>
        <w:ind w:firstLine="420"/>
        <w:jc w:val="left"/>
      </w:pPr>
      <w:r>
        <w:rPr>
          <w:rFonts w:ascii="楷体" w:hAnsi="楷体" w:eastAsia="楷体" w:cs="楷体"/>
          <w:color w:val="auto"/>
        </w:rPr>
        <w:t>人口抚养比是指非劳动年龄人口数与劳动年龄（15～64岁）人口数之比。内蒙古人口总抚养比与少儿抚养比经历了先上升、后下降、又回升的变化过程，老年抚养比则是稳中有升。图示意内蒙古人口抚养比变化。完成下面小题。</w:t>
      </w:r>
    </w:p>
    <w:p>
      <w:pPr>
        <w:spacing w:line="360" w:lineRule="auto"/>
        <w:jc w:val="left"/>
      </w:pPr>
      <w:r>
        <w:drawing>
          <wp:inline distT="0" distB="0" distL="114300" distR="114300">
            <wp:extent cx="3676650" cy="22288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0"/>
                    <a:stretch>
                      <a:fillRect/>
                    </a:stretch>
                  </pic:blipFill>
                  <pic:spPr>
                    <a:xfrm>
                      <a:off x="0" y="0"/>
                      <a:ext cx="3676650" cy="2228850"/>
                    </a:xfrm>
                    <a:prstGeom prst="rect">
                      <a:avLst/>
                    </a:prstGeom>
                  </pic:spPr>
                </pic:pic>
              </a:graphicData>
            </a:graphic>
          </wp:inline>
        </w:drawing>
      </w:r>
    </w:p>
    <w:p>
      <w:pPr>
        <w:spacing w:line="360" w:lineRule="auto"/>
        <w:jc w:val="left"/>
        <w:textAlignment w:val="center"/>
        <w:rPr>
          <w:color w:val="auto"/>
        </w:rPr>
      </w:pPr>
      <w:r>
        <w:t xml:space="preserve">1. </w:t>
      </w:r>
      <w:r>
        <w:rPr>
          <w:rFonts w:ascii="宋体" w:hAnsi="宋体" w:eastAsia="宋体" w:cs="宋体"/>
          <w:color w:val="auto"/>
        </w:rPr>
        <w:t>2010年——2020年总抚养比升高的原因最可能是（   ）</w:t>
      </w:r>
    </w:p>
    <w:p>
      <w:pPr>
        <w:tabs>
          <w:tab w:val="left" w:pos="4873"/>
        </w:tabs>
        <w:spacing w:line="360" w:lineRule="auto"/>
        <w:ind w:firstLine="420" w:firstLineChars="200"/>
        <w:jc w:val="left"/>
        <w:textAlignment w:val="center"/>
        <w:rPr>
          <w:color w:val="auto"/>
        </w:rPr>
      </w:pPr>
      <w:r>
        <w:t>A</w:t>
      </w:r>
      <w:r>
        <w:rPr>
          <w:rFonts w:hint="eastAsia"/>
          <w:lang w:eastAsia="zh-CN"/>
        </w:rPr>
        <w:t>.</w:t>
      </w:r>
      <w:r>
        <w:rPr>
          <w:rFonts w:ascii="宋体" w:hAnsi="宋体" w:eastAsia="宋体" w:cs="宋体"/>
          <w:color w:val="auto"/>
        </w:rPr>
        <w:t>少年儿童数量大</w:t>
      </w:r>
      <w:r>
        <w:tab/>
      </w:r>
      <w:r>
        <w:t xml:space="preserve">B. </w:t>
      </w:r>
      <w:r>
        <w:rPr>
          <w:rFonts w:ascii="宋体" w:hAnsi="宋体" w:eastAsia="宋体" w:cs="宋体"/>
          <w:color w:val="auto"/>
        </w:rPr>
        <w:t>青壮年占比增加</w:t>
      </w:r>
    </w:p>
    <w:p>
      <w:pPr>
        <w:tabs>
          <w:tab w:val="left" w:pos="4873"/>
        </w:tabs>
        <w:spacing w:line="360" w:lineRule="auto"/>
        <w:ind w:firstLine="420" w:firstLineChars="200"/>
        <w:jc w:val="left"/>
        <w:textAlignment w:val="center"/>
        <w:rPr>
          <w:color w:val="auto"/>
        </w:rPr>
      </w:pPr>
      <w:r>
        <w:t xml:space="preserve">C. </w:t>
      </w:r>
      <w:r>
        <w:rPr>
          <w:rFonts w:ascii="宋体" w:hAnsi="宋体" w:eastAsia="宋体" w:cs="宋体"/>
          <w:color w:val="auto"/>
        </w:rPr>
        <w:t>老年抚养比变高</w:t>
      </w:r>
      <w:r>
        <w:tab/>
      </w:r>
      <w:r>
        <w:t xml:space="preserve">D. </w:t>
      </w:r>
      <w:r>
        <w:rPr>
          <w:rFonts w:ascii="宋体" w:hAnsi="宋体" w:eastAsia="宋体" w:cs="宋体"/>
          <w:color w:val="auto"/>
        </w:rPr>
        <w:t>劳动力大量外出</w:t>
      </w:r>
    </w:p>
    <w:p>
      <w:pPr>
        <w:spacing w:line="360" w:lineRule="auto"/>
        <w:jc w:val="left"/>
        <w:textAlignment w:val="center"/>
        <w:rPr>
          <w:color w:val="auto"/>
        </w:rPr>
      </w:pPr>
      <w:r>
        <w:t xml:space="preserve">2. </w:t>
      </w:r>
      <w:r>
        <w:rPr>
          <w:rFonts w:ascii="宋体" w:hAnsi="宋体" w:eastAsia="宋体" w:cs="宋体"/>
          <w:color w:val="auto"/>
        </w:rPr>
        <w:t>近年来，图中抚养比的变化会导致当地（   ）</w:t>
      </w:r>
    </w:p>
    <w:p>
      <w:pPr>
        <w:tabs>
          <w:tab w:val="left" w:pos="4873"/>
        </w:tabs>
        <w:spacing w:line="360" w:lineRule="auto"/>
        <w:ind w:firstLine="420" w:firstLineChars="200"/>
        <w:jc w:val="left"/>
        <w:textAlignment w:val="center"/>
        <w:rPr>
          <w:color w:val="auto"/>
        </w:rPr>
      </w:pPr>
      <w:r>
        <w:t xml:space="preserve">A. </w:t>
      </w:r>
      <w:r>
        <w:rPr>
          <w:rFonts w:ascii="宋体" w:hAnsi="宋体" w:eastAsia="宋体" w:cs="宋体"/>
          <w:color w:val="auto"/>
        </w:rPr>
        <w:t>人口年龄中位数升高</w:t>
      </w:r>
      <w:r>
        <w:tab/>
      </w:r>
      <w:r>
        <w:t xml:space="preserve">B. </w:t>
      </w:r>
      <w:r>
        <w:rPr>
          <w:rFonts w:ascii="宋体" w:hAnsi="宋体" w:eastAsia="宋体" w:cs="宋体"/>
          <w:color w:val="auto"/>
        </w:rPr>
        <w:t>劳动力数量严重短缺</w:t>
      </w:r>
    </w:p>
    <w:p>
      <w:pPr>
        <w:tabs>
          <w:tab w:val="left" w:pos="4873"/>
        </w:tabs>
        <w:spacing w:line="360" w:lineRule="auto"/>
        <w:ind w:firstLine="420" w:firstLineChars="200"/>
        <w:jc w:val="left"/>
        <w:textAlignment w:val="center"/>
        <w:rPr>
          <w:color w:val="000000"/>
        </w:rPr>
      </w:pPr>
      <w:r>
        <w:t xml:space="preserve">C. </w:t>
      </w:r>
      <w:r>
        <w:rPr>
          <w:rFonts w:ascii="宋体" w:hAnsi="宋体" w:eastAsia="宋体" w:cs="宋体"/>
          <w:color w:val="auto"/>
        </w:rPr>
        <w:t>幼儿园教师数量紧缺</w:t>
      </w:r>
      <w:r>
        <w:tab/>
      </w:r>
      <w:r>
        <w:t xml:space="preserve">D. </w:t>
      </w:r>
      <w:r>
        <w:rPr>
          <w:rFonts w:ascii="宋体" w:hAnsi="宋体" w:eastAsia="宋体" w:cs="宋体"/>
          <w:color w:val="auto"/>
        </w:rPr>
        <w:t>人口性别比严重失衡</w:t>
      </w:r>
    </w:p>
    <w:p>
      <w:pPr>
        <w:spacing w:line="360" w:lineRule="auto"/>
        <w:ind w:firstLine="420"/>
        <w:jc w:val="left"/>
        <w:textAlignment w:val="center"/>
        <w:rPr>
          <w:color w:val="000000"/>
        </w:rPr>
      </w:pPr>
      <w:r>
        <w:rPr>
          <w:rFonts w:ascii="楷体" w:hAnsi="楷体" w:eastAsia="楷体" w:cs="楷体"/>
          <w:color w:val="000000"/>
        </w:rPr>
        <w:t>日本东京湾区为世界“四大湾区”之一，被称作“产业湾区”,区内人口众多、城市密集，工业发达，目前正经历产业空心化时期。从1960年到2020年，东京湾区工业生产比例不断下降，而其西部的中京和阪神湾区造船、汽车工业生产比例不断上升。图示意东京湾区、中京湾区、阪神湾区位置。完成下面小题。</w:t>
      </w:r>
    </w:p>
    <w:p>
      <w:pPr>
        <w:spacing w:line="360" w:lineRule="auto"/>
        <w:jc w:val="left"/>
        <w:textAlignment w:val="center"/>
        <w:rPr>
          <w:color w:val="000000"/>
        </w:rPr>
      </w:pPr>
      <w:r>
        <w:rPr>
          <w:color w:val="000000"/>
        </w:rPr>
        <w:drawing>
          <wp:inline distT="0" distB="0" distL="114300" distR="114300">
            <wp:extent cx="3543300" cy="20383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3543300" cy="2038350"/>
                    </a:xfrm>
                    <a:prstGeom prst="rect">
                      <a:avLst/>
                    </a:prstGeom>
                  </pic:spPr>
                </pic:pic>
              </a:graphicData>
            </a:graphic>
          </wp:inline>
        </w:drawing>
      </w:r>
    </w:p>
    <w:p>
      <w:pPr>
        <w:spacing w:line="360" w:lineRule="auto"/>
        <w:jc w:val="left"/>
        <w:textAlignment w:val="center"/>
        <w:rPr>
          <w:color w:val="000000"/>
        </w:rPr>
      </w:pPr>
      <w:r>
        <w:rPr>
          <w:color w:val="000000"/>
        </w:rPr>
        <w:t xml:space="preserve">3. </w:t>
      </w:r>
      <w:r>
        <w:rPr>
          <w:rFonts w:ascii="宋体" w:hAnsi="宋体" w:eastAsia="宋体" w:cs="宋体"/>
          <w:color w:val="000000"/>
        </w:rPr>
        <w:t>东京湾区被称作“产业湾区”,促使其形成和发展的主要优势条件是（   ）</w:t>
      </w:r>
    </w:p>
    <w:p>
      <w:pPr>
        <w:tabs>
          <w:tab w:val="left" w:pos="4873"/>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矿产资源丰富</w:t>
      </w:r>
      <w:r>
        <w:rPr>
          <w:color w:val="000000"/>
        </w:rPr>
        <w:tab/>
      </w:r>
      <w:r>
        <w:rPr>
          <w:color w:val="000000"/>
        </w:rPr>
        <w:t xml:space="preserve">B. </w:t>
      </w:r>
      <w:r>
        <w:rPr>
          <w:rFonts w:ascii="宋体" w:hAnsi="宋体" w:eastAsia="宋体" w:cs="宋体"/>
          <w:color w:val="000000"/>
        </w:rPr>
        <w:t>土地面积广阔</w:t>
      </w:r>
    </w:p>
    <w:p>
      <w:pPr>
        <w:tabs>
          <w:tab w:val="left" w:pos="4873"/>
        </w:tabs>
        <w:spacing w:line="360" w:lineRule="auto"/>
        <w:ind w:firstLine="420" w:firstLineChars="200"/>
        <w:jc w:val="left"/>
        <w:textAlignment w:val="center"/>
        <w:rPr>
          <w:color w:val="000000"/>
        </w:rPr>
      </w:pPr>
      <w:r>
        <w:rPr>
          <w:color w:val="000000"/>
        </w:rPr>
        <w:t>C</w:t>
      </w:r>
      <w:r>
        <w:rPr>
          <w:rFonts w:hint="eastAsia"/>
          <w:color w:val="000000"/>
          <w:lang w:eastAsia="zh-CN"/>
        </w:rPr>
        <w:t>.</w:t>
      </w:r>
      <w:r>
        <w:rPr>
          <w:rFonts w:ascii="宋体" w:hAnsi="宋体" w:eastAsia="宋体" w:cs="宋体"/>
          <w:color w:val="000000"/>
        </w:rPr>
        <w:t>经济基础雄厚</w:t>
      </w:r>
      <w:r>
        <w:rPr>
          <w:color w:val="000000"/>
        </w:rPr>
        <w:tab/>
      </w:r>
      <w:r>
        <w:rPr>
          <w:color w:val="000000"/>
        </w:rPr>
        <w:t xml:space="preserve">D. </w:t>
      </w:r>
      <w:r>
        <w:rPr>
          <w:rFonts w:ascii="宋体" w:hAnsi="宋体" w:eastAsia="宋体" w:cs="宋体"/>
          <w:color w:val="000000"/>
        </w:rPr>
        <w:t>人工成本较低</w:t>
      </w:r>
    </w:p>
    <w:p>
      <w:pPr>
        <w:spacing w:line="360" w:lineRule="auto"/>
        <w:jc w:val="left"/>
        <w:textAlignment w:val="center"/>
        <w:rPr>
          <w:color w:val="000000"/>
        </w:rPr>
      </w:pPr>
      <w:r>
        <w:rPr>
          <w:color w:val="000000"/>
        </w:rPr>
        <w:t xml:space="preserve">4. </w:t>
      </w:r>
      <w:r>
        <w:rPr>
          <w:rFonts w:ascii="宋体" w:hAnsi="宋体" w:eastAsia="宋体" w:cs="宋体"/>
          <w:color w:val="000000"/>
        </w:rPr>
        <w:t>东京湾区工业生产比例不断下降的重要原因是（   ）</w:t>
      </w:r>
    </w:p>
    <w:p>
      <w:pPr>
        <w:tabs>
          <w:tab w:val="left" w:pos="2436"/>
          <w:tab w:val="left" w:pos="4873"/>
          <w:tab w:val="left" w:pos="7309"/>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市场萎缩</w:t>
      </w:r>
      <w:r>
        <w:rPr>
          <w:color w:val="000000"/>
        </w:rPr>
        <w:tab/>
      </w:r>
      <w:r>
        <w:rPr>
          <w:color w:val="000000"/>
        </w:rPr>
        <w:t xml:space="preserve">B. </w:t>
      </w:r>
      <w:r>
        <w:rPr>
          <w:rFonts w:ascii="宋体" w:hAnsi="宋体" w:eastAsia="宋体" w:cs="宋体"/>
          <w:color w:val="000000"/>
        </w:rPr>
        <w:t>资源缺乏</w:t>
      </w:r>
      <w:r>
        <w:rPr>
          <w:color w:val="000000"/>
        </w:rPr>
        <w:tab/>
      </w:r>
      <w:r>
        <w:rPr>
          <w:color w:val="000000"/>
        </w:rPr>
        <w:t xml:space="preserve">C. </w:t>
      </w:r>
      <w:r>
        <w:rPr>
          <w:rFonts w:ascii="宋体" w:hAnsi="宋体" w:eastAsia="宋体" w:cs="宋体"/>
          <w:color w:val="000000"/>
        </w:rPr>
        <w:t>政策调整</w:t>
      </w:r>
      <w:r>
        <w:rPr>
          <w:color w:val="000000"/>
        </w:rPr>
        <w:tab/>
      </w:r>
      <w:r>
        <w:rPr>
          <w:color w:val="000000"/>
        </w:rPr>
        <w:t xml:space="preserve">D. </w:t>
      </w:r>
      <w:r>
        <w:rPr>
          <w:rFonts w:ascii="宋体" w:hAnsi="宋体" w:eastAsia="宋体" w:cs="宋体"/>
          <w:color w:val="000000"/>
        </w:rPr>
        <w:t>劳动力减少</w:t>
      </w:r>
    </w:p>
    <w:p>
      <w:pPr>
        <w:spacing w:line="360" w:lineRule="auto"/>
        <w:jc w:val="left"/>
        <w:textAlignment w:val="center"/>
        <w:rPr>
          <w:color w:val="000000"/>
        </w:rPr>
      </w:pPr>
      <w:r>
        <w:rPr>
          <w:color w:val="000000"/>
        </w:rPr>
        <w:t xml:space="preserve">5. </w:t>
      </w:r>
      <w:r>
        <w:rPr>
          <w:rFonts w:ascii="宋体" w:hAnsi="宋体" w:eastAsia="宋体" w:cs="宋体"/>
          <w:color w:val="000000"/>
        </w:rPr>
        <w:t>为缓解“产业空心化”,东京湾区应该（   ）</w:t>
      </w:r>
    </w:p>
    <w:p>
      <w:pPr>
        <w:tabs>
          <w:tab w:val="left" w:pos="4873"/>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吸引高新产业集聚</w:t>
      </w:r>
      <w:r>
        <w:rPr>
          <w:color w:val="000000"/>
        </w:rPr>
        <w:tab/>
      </w:r>
      <w:r>
        <w:rPr>
          <w:color w:val="000000"/>
        </w:rPr>
        <w:t xml:space="preserve">B. </w:t>
      </w:r>
      <w:r>
        <w:rPr>
          <w:rFonts w:ascii="宋体" w:hAnsi="宋体" w:eastAsia="宋体" w:cs="宋体"/>
          <w:color w:val="000000"/>
        </w:rPr>
        <w:t>增加企业税收</w:t>
      </w:r>
    </w:p>
    <w:p>
      <w:pPr>
        <w:tabs>
          <w:tab w:val="left" w:pos="4873"/>
        </w:tabs>
        <w:spacing w:line="360" w:lineRule="auto"/>
        <w:ind w:firstLine="420" w:firstLineChars="200"/>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大规模发展制造业</w:t>
      </w:r>
      <w:r>
        <w:rPr>
          <w:color w:val="000000"/>
        </w:rPr>
        <w:tab/>
      </w:r>
      <w:r>
        <w:rPr>
          <w:color w:val="000000"/>
        </w:rPr>
        <w:t xml:space="preserve">D. </w:t>
      </w:r>
      <w:r>
        <w:rPr>
          <w:rFonts w:ascii="宋体" w:hAnsi="宋体" w:eastAsia="宋体" w:cs="宋体"/>
          <w:color w:val="000000"/>
        </w:rPr>
        <w:t>促进人口外迁</w:t>
      </w:r>
    </w:p>
    <w:p>
      <w:pPr>
        <w:spacing w:line="360" w:lineRule="auto"/>
        <w:ind w:firstLine="420"/>
        <w:jc w:val="left"/>
        <w:textAlignment w:val="center"/>
        <w:rPr>
          <w:color w:val="000000"/>
        </w:rPr>
      </w:pPr>
      <w:r>
        <w:rPr>
          <w:rFonts w:ascii="楷体" w:hAnsi="楷体" w:eastAsia="楷体" w:cs="楷体"/>
          <w:color w:val="000000"/>
        </w:rPr>
        <w:t>图示意某区域某日等日照时间线，且为该年度首次出现图中所示日照时长，P点纬度为70°N。完成下面小题。</w:t>
      </w:r>
    </w:p>
    <w:p>
      <w:pPr>
        <w:spacing w:line="360" w:lineRule="auto"/>
        <w:jc w:val="left"/>
        <w:textAlignment w:val="center"/>
        <w:rPr>
          <w:color w:val="000000"/>
        </w:rPr>
      </w:pPr>
      <w:r>
        <w:rPr>
          <w:color w:val="000000"/>
        </w:rPr>
        <w:drawing>
          <wp:inline distT="0" distB="0" distL="114300" distR="114300">
            <wp:extent cx="1771650" cy="16192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771650" cy="1619250"/>
                    </a:xfrm>
                    <a:prstGeom prst="rect">
                      <a:avLst/>
                    </a:prstGeom>
                  </pic:spPr>
                </pic:pic>
              </a:graphicData>
            </a:graphic>
          </wp:inline>
        </w:drawing>
      </w:r>
    </w:p>
    <w:p>
      <w:pPr>
        <w:spacing w:line="360" w:lineRule="auto"/>
        <w:jc w:val="left"/>
        <w:textAlignment w:val="center"/>
        <w:rPr>
          <w:color w:val="000000"/>
        </w:rPr>
      </w:pPr>
      <w:r>
        <w:rPr>
          <w:color w:val="000000"/>
        </w:rPr>
        <w:t xml:space="preserve">6. </w:t>
      </w:r>
      <w:r>
        <w:rPr>
          <w:rFonts w:ascii="宋体" w:hAnsi="宋体" w:eastAsia="宋体" w:cs="宋体"/>
          <w:color w:val="000000"/>
        </w:rPr>
        <w:t>该日（   ）</w:t>
      </w:r>
    </w:p>
    <w:p>
      <w:pPr>
        <w:tabs>
          <w:tab w:val="left" w:pos="4873"/>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贵阳市昼长时间较次日更长</w:t>
      </w:r>
      <w:r>
        <w:rPr>
          <w:color w:val="000000"/>
        </w:rPr>
        <w:tab/>
      </w:r>
      <w:r>
        <w:rPr>
          <w:color w:val="000000"/>
        </w:rPr>
        <w:t xml:space="preserve">B. </w:t>
      </w:r>
      <w:r>
        <w:rPr>
          <w:rFonts w:ascii="宋体" w:hAnsi="宋体" w:eastAsia="宋体" w:cs="宋体"/>
          <w:color w:val="000000"/>
        </w:rPr>
        <w:t>遵义市比北京市白昼时间长</w:t>
      </w:r>
    </w:p>
    <w:p>
      <w:pPr>
        <w:tabs>
          <w:tab w:val="left" w:pos="4873"/>
        </w:tabs>
        <w:spacing w:line="360" w:lineRule="auto"/>
        <w:ind w:firstLine="420" w:firstLineChars="200"/>
        <w:jc w:val="left"/>
        <w:textAlignment w:val="center"/>
        <w:rPr>
          <w:color w:val="000000"/>
        </w:rPr>
      </w:pPr>
      <w:r>
        <w:rPr>
          <w:color w:val="000000"/>
        </w:rPr>
        <w:t xml:space="preserve">C. </w:t>
      </w:r>
      <w:r>
        <w:rPr>
          <w:rFonts w:ascii="宋体" w:hAnsi="宋体" w:eastAsia="宋体" w:cs="宋体"/>
          <w:color w:val="000000"/>
        </w:rPr>
        <w:t>当P点影子朝向正北时，全球处于同一日期</w:t>
      </w:r>
      <w:r>
        <w:rPr>
          <w:color w:val="000000"/>
        </w:rPr>
        <w:tab/>
      </w:r>
      <w:r>
        <w:rPr>
          <w:color w:val="000000"/>
        </w:rPr>
        <w:t xml:space="preserve">D. </w:t>
      </w:r>
      <w:r>
        <w:rPr>
          <w:rFonts w:ascii="宋体" w:hAnsi="宋体" w:eastAsia="宋体" w:cs="宋体"/>
          <w:color w:val="000000"/>
        </w:rPr>
        <w:t>当P点影子朝向正北时，北京时间为17时</w:t>
      </w:r>
    </w:p>
    <w:p>
      <w:pPr>
        <w:spacing w:line="360" w:lineRule="auto"/>
        <w:jc w:val="left"/>
        <w:textAlignment w:val="center"/>
        <w:rPr>
          <w:color w:val="000000"/>
        </w:rPr>
      </w:pPr>
      <w:r>
        <w:rPr>
          <w:color w:val="000000"/>
        </w:rPr>
        <w:t xml:space="preserve">7. </w:t>
      </w:r>
      <w:r>
        <w:rPr>
          <w:rFonts w:ascii="宋体" w:hAnsi="宋体" w:eastAsia="宋体" w:cs="宋体"/>
          <w:color w:val="000000"/>
        </w:rPr>
        <w:t>若图中OA、OB为日期分界线时（   ）</w:t>
      </w:r>
    </w:p>
    <w:p>
      <w:pPr>
        <w:tabs>
          <w:tab w:val="left" w:pos="4873"/>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悉尼市（34°S,151°E）日出东南</w:t>
      </w:r>
      <w:r>
        <w:rPr>
          <w:color w:val="000000"/>
        </w:rPr>
        <w:tab/>
      </w:r>
      <w:r>
        <w:rPr>
          <w:color w:val="000000"/>
        </w:rPr>
        <w:t xml:space="preserve">B. </w:t>
      </w:r>
      <w:r>
        <w:rPr>
          <w:rFonts w:ascii="宋体" w:hAnsi="宋体" w:eastAsia="宋体" w:cs="宋体"/>
          <w:color w:val="000000"/>
        </w:rPr>
        <w:t>自西向东跨过A点，日期要加上一天</w:t>
      </w:r>
    </w:p>
    <w:p>
      <w:pPr>
        <w:tabs>
          <w:tab w:val="left" w:pos="4873"/>
        </w:tabs>
        <w:spacing w:line="360" w:lineRule="auto"/>
        <w:ind w:firstLine="420" w:firstLineChars="200"/>
        <w:jc w:val="left"/>
        <w:textAlignment w:val="center"/>
        <w:rPr>
          <w:color w:val="000000"/>
        </w:rPr>
      </w:pPr>
      <w:r>
        <w:rPr>
          <w:color w:val="000000"/>
        </w:rPr>
        <w:t xml:space="preserve">C. </w:t>
      </w:r>
      <w:r>
        <w:rPr>
          <w:rFonts w:ascii="宋体" w:hAnsi="宋体" w:eastAsia="宋体" w:cs="宋体"/>
          <w:color w:val="000000"/>
        </w:rPr>
        <w:t>海口（20°N,110°E）物体影长达一天中最小值</w:t>
      </w:r>
      <w:r>
        <w:rPr>
          <w:color w:val="000000"/>
        </w:rPr>
        <w:tab/>
      </w:r>
      <w:r>
        <w:rPr>
          <w:color w:val="000000"/>
        </w:rPr>
        <w:t xml:space="preserve">D. </w:t>
      </w:r>
      <w:r>
        <w:rPr>
          <w:rFonts w:ascii="宋体" w:hAnsi="宋体" w:eastAsia="宋体" w:cs="宋体"/>
          <w:color w:val="000000"/>
        </w:rPr>
        <w:t>太阳高度最大的地点位于（23°26'N,135°W）</w:t>
      </w:r>
    </w:p>
    <w:p>
      <w:pPr>
        <w:spacing w:line="360" w:lineRule="auto"/>
        <w:ind w:firstLine="420"/>
        <w:jc w:val="left"/>
        <w:textAlignment w:val="center"/>
        <w:rPr>
          <w:color w:val="000000"/>
        </w:rPr>
      </w:pPr>
      <w:r>
        <w:rPr>
          <w:rFonts w:ascii="楷体" w:hAnsi="楷体" w:eastAsia="楷体" w:cs="楷体"/>
          <w:color w:val="000000"/>
        </w:rPr>
        <w:t>地中海沿岸国家盛产大理石。大理石开采主要有露采（露天开采）和洞采（循矿脉挖洞开采）两种方式。与露采相比，虽洞采综合开采成本较低，但仍有很多地区采取露采。图示意大理石分布以及开采。完成下面小题。</w:t>
      </w:r>
    </w:p>
    <w:p>
      <w:pPr>
        <w:spacing w:line="360" w:lineRule="auto"/>
        <w:jc w:val="left"/>
        <w:textAlignment w:val="center"/>
        <w:rPr>
          <w:color w:val="000000"/>
        </w:rPr>
      </w:pPr>
      <w:r>
        <w:rPr>
          <w:color w:val="000000"/>
        </w:rPr>
        <w:drawing>
          <wp:inline distT="0" distB="0" distL="114300" distR="114300">
            <wp:extent cx="2371725" cy="13144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371725" cy="1314450"/>
                    </a:xfrm>
                    <a:prstGeom prst="rect">
                      <a:avLst/>
                    </a:prstGeom>
                  </pic:spPr>
                </pic:pic>
              </a:graphicData>
            </a:graphic>
          </wp:inline>
        </w:drawing>
      </w:r>
    </w:p>
    <w:p>
      <w:pPr>
        <w:spacing w:line="360" w:lineRule="auto"/>
        <w:jc w:val="left"/>
        <w:textAlignment w:val="center"/>
        <w:rPr>
          <w:color w:val="000000"/>
        </w:rPr>
      </w:pPr>
      <w:r>
        <w:rPr>
          <w:color w:val="000000"/>
        </w:rPr>
        <w:t xml:space="preserve">8. </w:t>
      </w:r>
      <w:r>
        <w:rPr>
          <w:rFonts w:ascii="宋体" w:hAnsi="宋体" w:eastAsia="宋体" w:cs="宋体"/>
          <w:color w:val="000000"/>
        </w:rPr>
        <w:t>地中海沿岸地区大理石矿藏（   ）</w:t>
      </w:r>
    </w:p>
    <w:p>
      <w:pPr>
        <w:tabs>
          <w:tab w:val="left" w:pos="4873"/>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由印度洋板块北部岩浆活动造成</w:t>
      </w:r>
      <w:r>
        <w:rPr>
          <w:color w:val="000000"/>
        </w:rPr>
        <w:tab/>
      </w:r>
      <w:r>
        <w:rPr>
          <w:color w:val="000000"/>
        </w:rPr>
        <w:t xml:space="preserve">B. </w:t>
      </w:r>
      <w:r>
        <w:rPr>
          <w:rFonts w:ascii="宋体" w:hAnsi="宋体" w:eastAsia="宋体" w:cs="宋体"/>
          <w:color w:val="000000"/>
        </w:rPr>
        <w:t>因古地中海的沉积作用间接形成</w:t>
      </w:r>
    </w:p>
    <w:p>
      <w:pPr>
        <w:tabs>
          <w:tab w:val="left" w:pos="4873"/>
        </w:tabs>
        <w:spacing w:line="360" w:lineRule="auto"/>
        <w:ind w:firstLine="420" w:firstLineChars="200"/>
        <w:jc w:val="left"/>
        <w:textAlignment w:val="center"/>
        <w:rPr>
          <w:color w:val="000000"/>
        </w:rPr>
      </w:pPr>
      <w:r>
        <w:rPr>
          <w:color w:val="000000"/>
        </w:rPr>
        <w:t xml:space="preserve">C. </w:t>
      </w:r>
      <w:r>
        <w:rPr>
          <w:rFonts w:ascii="宋体" w:hAnsi="宋体" w:eastAsia="宋体" w:cs="宋体"/>
          <w:color w:val="000000"/>
        </w:rPr>
        <w:t>所</w:t>
      </w:r>
      <w:r>
        <w:rPr>
          <w:rFonts w:ascii="宋体" w:hAnsi="宋体" w:eastAsia="宋体" w:cs="宋体"/>
          <w:color w:val="000000"/>
          <w:position w:val="-1"/>
        </w:rPr>
        <w:drawing>
          <wp:inline distT="0" distB="0" distL="114300" distR="114300">
            <wp:extent cx="139700" cy="190500"/>
            <wp:effectExtent l="0" t="0" r="1270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5"/>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岩层中含有大量鱼类化石</w:t>
      </w:r>
      <w:r>
        <w:rPr>
          <w:color w:val="000000"/>
        </w:rPr>
        <w:tab/>
      </w:r>
      <w:r>
        <w:rPr>
          <w:color w:val="000000"/>
        </w:rPr>
        <w:t xml:space="preserve">D. </w:t>
      </w:r>
      <w:r>
        <w:rPr>
          <w:rFonts w:ascii="宋体" w:hAnsi="宋体" w:eastAsia="宋体" w:cs="宋体"/>
          <w:color w:val="000000"/>
        </w:rPr>
        <w:t>图中石灰岩形成时间晚于花岗岩</w:t>
      </w:r>
    </w:p>
    <w:p>
      <w:pPr>
        <w:spacing w:line="360" w:lineRule="auto"/>
        <w:jc w:val="left"/>
        <w:textAlignment w:val="center"/>
        <w:rPr>
          <w:color w:val="000000"/>
        </w:rPr>
      </w:pPr>
      <w:r>
        <w:rPr>
          <w:color w:val="000000"/>
        </w:rPr>
        <w:t xml:space="preserve">9. </w:t>
      </w:r>
      <w:r>
        <w:rPr>
          <w:rFonts w:ascii="宋体" w:hAnsi="宋体" w:eastAsia="宋体" w:cs="宋体"/>
          <w:color w:val="000000"/>
        </w:rPr>
        <w:t>地中海沿岸很多地区不采取洞采的主要原因是（   ）</w:t>
      </w:r>
    </w:p>
    <w:p>
      <w:pPr>
        <w:tabs>
          <w:tab w:val="left" w:pos="4873"/>
        </w:tabs>
        <w:spacing w:line="360" w:lineRule="auto"/>
        <w:ind w:firstLine="420" w:firstLineChars="200"/>
        <w:jc w:val="left"/>
        <w:textAlignment w:val="center"/>
        <w:rPr>
          <w:color w:val="000000"/>
        </w:rPr>
      </w:pPr>
      <w:r>
        <w:rPr>
          <w:color w:val="000000"/>
        </w:rPr>
        <w:t>A</w:t>
      </w:r>
      <w:r>
        <w:rPr>
          <w:rFonts w:hint="eastAsia"/>
          <w:color w:val="000000"/>
          <w:lang w:eastAsia="zh-CN"/>
        </w:rPr>
        <w:t>.</w:t>
      </w:r>
      <w:r>
        <w:rPr>
          <w:rFonts w:ascii="宋体" w:hAnsi="宋体" w:eastAsia="宋体" w:cs="宋体"/>
          <w:color w:val="000000"/>
        </w:rPr>
        <w:t>当地环保要求高，洞采植被破坏大</w:t>
      </w:r>
      <w:r>
        <w:rPr>
          <w:color w:val="000000"/>
        </w:rPr>
        <w:tab/>
      </w:r>
      <w:r>
        <w:rPr>
          <w:color w:val="000000"/>
        </w:rPr>
        <w:t xml:space="preserve">B. </w:t>
      </w:r>
      <w:r>
        <w:rPr>
          <w:rFonts w:ascii="宋体" w:hAnsi="宋体" w:eastAsia="宋体" w:cs="宋体"/>
          <w:color w:val="000000"/>
        </w:rPr>
        <w:t>交通运输不便，开采成本较高</w:t>
      </w:r>
    </w:p>
    <w:p>
      <w:pPr>
        <w:tabs>
          <w:tab w:val="left" w:pos="4873"/>
        </w:tabs>
        <w:spacing w:line="360" w:lineRule="auto"/>
        <w:ind w:firstLine="420" w:firstLineChars="200"/>
        <w:jc w:val="left"/>
        <w:textAlignment w:val="center"/>
        <w:rPr>
          <w:color w:val="000000"/>
        </w:rPr>
      </w:pPr>
      <w:r>
        <w:rPr>
          <w:color w:val="000000"/>
        </w:rPr>
        <w:t xml:space="preserve">C. </w:t>
      </w:r>
      <w:r>
        <w:rPr>
          <w:rFonts w:ascii="宋体" w:hAnsi="宋体" w:eastAsia="宋体" w:cs="宋体"/>
          <w:color w:val="000000"/>
        </w:rPr>
        <w:t>洞采安全隐患大，易发生坍塌、渗水</w:t>
      </w:r>
      <w:r>
        <w:rPr>
          <w:color w:val="000000"/>
        </w:rPr>
        <w:tab/>
      </w:r>
      <w:r>
        <w:rPr>
          <w:color w:val="000000"/>
        </w:rPr>
        <w:t xml:space="preserve">D. </w:t>
      </w:r>
      <w:r>
        <w:rPr>
          <w:rFonts w:ascii="宋体" w:hAnsi="宋体" w:eastAsia="宋体" w:cs="宋体"/>
          <w:color w:val="000000"/>
        </w:rPr>
        <w:t>矿藏埋藏较深，适宜露天开采</w:t>
      </w:r>
    </w:p>
    <w:p>
      <w:pPr>
        <w:spacing w:line="360" w:lineRule="auto"/>
        <w:ind w:firstLine="420"/>
        <w:jc w:val="left"/>
        <w:textAlignment w:val="center"/>
        <w:rPr>
          <w:color w:val="000000"/>
        </w:rPr>
      </w:pPr>
      <w:r>
        <w:rPr>
          <w:rFonts w:ascii="楷体" w:hAnsi="楷体" w:eastAsia="楷体" w:cs="楷体"/>
          <w:color w:val="000000"/>
        </w:rPr>
        <w:t>东北冷涡是产生在我国东北地区或其附近的深厚冷性气旋，冷涡中的空气处于上冷下暖的不稳定状态。影响我国东北地区的冷涡，多形成于西伯利亚的贝加尔湖一带，东移到我国时，我国部分地区迎来了剧烈的天气变化，带来降水。图为2022年9月22日10时我国东北部地区近地面气压分布。完成下面小题。</w:t>
      </w:r>
    </w:p>
    <w:p>
      <w:pPr>
        <w:spacing w:line="360" w:lineRule="auto"/>
        <w:jc w:val="left"/>
        <w:textAlignment w:val="center"/>
        <w:rPr>
          <w:color w:val="000000"/>
        </w:rPr>
      </w:pPr>
      <w:r>
        <w:rPr>
          <w:color w:val="000000"/>
        </w:rPr>
        <w:drawing>
          <wp:inline distT="0" distB="0" distL="114300" distR="114300">
            <wp:extent cx="3219450" cy="23431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3219450" cy="2343150"/>
                    </a:xfrm>
                    <a:prstGeom prst="rect">
                      <a:avLst/>
                    </a:prstGeom>
                  </pic:spPr>
                </pic:pic>
              </a:graphicData>
            </a:graphic>
          </wp:inline>
        </w:drawing>
      </w:r>
    </w:p>
    <w:p>
      <w:pPr>
        <w:spacing w:line="360" w:lineRule="auto"/>
        <w:jc w:val="left"/>
        <w:textAlignment w:val="center"/>
        <w:rPr>
          <w:color w:val="000000"/>
        </w:rPr>
      </w:pPr>
      <w:r>
        <w:rPr>
          <w:color w:val="000000"/>
        </w:rPr>
        <w:t xml:space="preserve">10. </w:t>
      </w:r>
      <w:r>
        <w:rPr>
          <w:rFonts w:ascii="宋体" w:hAnsi="宋体" w:eastAsia="宋体" w:cs="宋体"/>
          <w:color w:val="000000"/>
        </w:rPr>
        <w:t>此时，图中四地最可能出现强降水天气的是（   ）</w:t>
      </w:r>
    </w:p>
    <w:p>
      <w:pPr>
        <w:tabs>
          <w:tab w:val="left" w:pos="2436"/>
          <w:tab w:val="left" w:pos="4873"/>
          <w:tab w:val="left" w:pos="7309"/>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甲</w:t>
      </w:r>
      <w:r>
        <w:rPr>
          <w:color w:val="000000"/>
        </w:rPr>
        <w:tab/>
      </w:r>
      <w:r>
        <w:rPr>
          <w:color w:val="000000"/>
        </w:rPr>
        <w:t xml:space="preserve">B. </w:t>
      </w:r>
      <w:r>
        <w:rPr>
          <w:rFonts w:ascii="宋体" w:hAnsi="宋体" w:eastAsia="宋体" w:cs="宋体"/>
          <w:color w:val="000000"/>
        </w:rPr>
        <w:t>乙</w:t>
      </w:r>
      <w:r>
        <w:rPr>
          <w:color w:val="000000"/>
        </w:rPr>
        <w:tab/>
      </w:r>
      <w:r>
        <w:rPr>
          <w:color w:val="000000"/>
        </w:rPr>
        <w:t xml:space="preserve">C. </w:t>
      </w:r>
      <w:r>
        <w:rPr>
          <w:rFonts w:ascii="宋体" w:hAnsi="宋体" w:eastAsia="宋体" w:cs="宋体"/>
          <w:color w:val="000000"/>
        </w:rPr>
        <w:t>丙</w:t>
      </w:r>
      <w:r>
        <w:rPr>
          <w:color w:val="000000"/>
        </w:rPr>
        <w:tab/>
      </w:r>
      <w:r>
        <w:rPr>
          <w:color w:val="000000"/>
        </w:rPr>
        <w:t xml:space="preserve">D. </w:t>
      </w:r>
      <w:r>
        <w:rPr>
          <w:rFonts w:ascii="宋体" w:hAnsi="宋体" w:eastAsia="宋体" w:cs="宋体"/>
          <w:color w:val="000000"/>
        </w:rPr>
        <w:t>丁</w:t>
      </w:r>
    </w:p>
    <w:p>
      <w:pPr>
        <w:spacing w:line="360" w:lineRule="auto"/>
        <w:jc w:val="left"/>
        <w:textAlignment w:val="center"/>
        <w:rPr>
          <w:color w:val="000000"/>
        </w:rPr>
      </w:pPr>
      <w:r>
        <w:rPr>
          <w:color w:val="000000"/>
        </w:rPr>
        <w:t xml:space="preserve">11. </w:t>
      </w:r>
      <w:r>
        <w:rPr>
          <w:rFonts w:ascii="宋体" w:hAnsi="宋体" w:eastAsia="宋体" w:cs="宋体"/>
          <w:color w:val="000000"/>
        </w:rPr>
        <w:t>受此次东北冷涡的影响（   ）</w:t>
      </w:r>
    </w:p>
    <w:p>
      <w:pPr>
        <w:tabs>
          <w:tab w:val="left" w:pos="4873"/>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京津地区阴雨绵绵</w:t>
      </w:r>
      <w:r>
        <w:rPr>
          <w:color w:val="000000"/>
        </w:rPr>
        <w:tab/>
      </w:r>
      <w:r>
        <w:rPr>
          <w:color w:val="000000"/>
        </w:rPr>
        <w:t xml:space="preserve">B. </w:t>
      </w:r>
      <w:r>
        <w:rPr>
          <w:rFonts w:ascii="宋体" w:hAnsi="宋体" w:eastAsia="宋体" w:cs="宋体"/>
          <w:color w:val="000000"/>
        </w:rPr>
        <w:t>三江平原风力最小</w:t>
      </w:r>
    </w:p>
    <w:p>
      <w:pPr>
        <w:tabs>
          <w:tab w:val="left" w:pos="4873"/>
        </w:tabs>
        <w:spacing w:line="360" w:lineRule="auto"/>
        <w:ind w:firstLine="420" w:firstLineChars="200"/>
        <w:jc w:val="left"/>
        <w:textAlignment w:val="center"/>
        <w:rPr>
          <w:color w:val="000000"/>
        </w:rPr>
      </w:pPr>
      <w:r>
        <w:rPr>
          <w:color w:val="000000"/>
        </w:rPr>
        <w:t xml:space="preserve">C. </w:t>
      </w:r>
      <w:r>
        <w:rPr>
          <w:rFonts w:ascii="宋体" w:hAnsi="宋体" w:eastAsia="宋体" w:cs="宋体"/>
          <w:color w:val="000000"/>
        </w:rPr>
        <w:t>东北有强对流天气</w:t>
      </w:r>
      <w:r>
        <w:rPr>
          <w:color w:val="000000"/>
        </w:rPr>
        <w:tab/>
      </w:r>
      <w:r>
        <w:rPr>
          <w:color w:val="000000"/>
        </w:rPr>
        <w:t xml:space="preserve">D. </w:t>
      </w:r>
      <w:r>
        <w:rPr>
          <w:rFonts w:ascii="宋体" w:hAnsi="宋体" w:eastAsia="宋体" w:cs="宋体"/>
          <w:color w:val="000000"/>
        </w:rPr>
        <w:t>辽东半岛盛行偏北风</w:t>
      </w:r>
    </w:p>
    <w:p>
      <w:pPr>
        <w:spacing w:line="360" w:lineRule="auto"/>
        <w:jc w:val="left"/>
        <w:textAlignment w:val="center"/>
        <w:rPr>
          <w:color w:val="000000"/>
        </w:rPr>
      </w:pPr>
      <w:r>
        <w:rPr>
          <w:color w:val="000000"/>
        </w:rPr>
        <w:t xml:space="preserve">12. </w:t>
      </w:r>
      <w:r>
        <w:rPr>
          <w:rFonts w:ascii="宋体" w:hAnsi="宋体" w:eastAsia="宋体" w:cs="宋体"/>
          <w:color w:val="000000"/>
        </w:rPr>
        <w:t>图中东北冷涡带来降水的主要原因是（   ）</w:t>
      </w:r>
    </w:p>
    <w:p>
      <w:pPr>
        <w:spacing w:line="360" w:lineRule="auto"/>
        <w:ind w:firstLine="420" w:firstLineChars="200"/>
        <w:jc w:val="left"/>
        <w:textAlignment w:val="center"/>
        <w:rPr>
          <w:color w:val="000000"/>
        </w:rPr>
      </w:pPr>
      <w:r>
        <w:rPr>
          <w:rFonts w:ascii="宋体" w:hAnsi="宋体" w:eastAsia="宋体" w:cs="宋体"/>
          <w:color w:val="000000"/>
        </w:rPr>
        <w:t>①途经东北平原的东北风受长白山山脉阻挡抬升②西伯利亚的贝加尔湖泊提供丰富水汽</w:t>
      </w:r>
    </w:p>
    <w:p>
      <w:pPr>
        <w:spacing w:line="360" w:lineRule="auto"/>
        <w:ind w:firstLine="420" w:firstLineChars="200"/>
        <w:jc w:val="left"/>
        <w:textAlignment w:val="center"/>
        <w:rPr>
          <w:color w:val="000000"/>
        </w:rPr>
      </w:pPr>
      <w:r>
        <w:rPr>
          <w:rFonts w:ascii="宋体" w:hAnsi="宋体" w:eastAsia="宋体" w:cs="宋体"/>
          <w:color w:val="000000"/>
        </w:rPr>
        <w:t>③来自西北太平洋副高外围的暖湿气流辐合上升④水汽凝结释放热量利于上升气流的维持</w:t>
      </w:r>
    </w:p>
    <w:p>
      <w:pPr>
        <w:tabs>
          <w:tab w:val="left" w:pos="2436"/>
          <w:tab w:val="left" w:pos="4873"/>
          <w:tab w:val="left" w:pos="7309"/>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③④</w:t>
      </w:r>
      <w:r>
        <w:rPr>
          <w:color w:val="000000"/>
        </w:rPr>
        <w:tab/>
      </w:r>
      <w:r>
        <w:rPr>
          <w:color w:val="000000"/>
        </w:rPr>
        <w:t xml:space="preserve">D. </w:t>
      </w:r>
      <w:r>
        <w:rPr>
          <w:rFonts w:ascii="宋体" w:hAnsi="宋体" w:eastAsia="宋体" w:cs="宋体"/>
          <w:color w:val="000000"/>
        </w:rPr>
        <w:t>①④</w:t>
      </w:r>
    </w:p>
    <w:p>
      <w:pPr>
        <w:spacing w:line="360" w:lineRule="auto"/>
        <w:ind w:firstLine="420"/>
        <w:jc w:val="left"/>
        <w:textAlignment w:val="center"/>
        <w:rPr>
          <w:color w:val="000000"/>
        </w:rPr>
      </w:pPr>
      <w:r>
        <w:rPr>
          <w:rFonts w:ascii="楷体" w:hAnsi="楷体" w:eastAsia="楷体" w:cs="楷体"/>
          <w:color w:val="000000"/>
        </w:rPr>
        <w:t>图为中亚地区及阿姆河流域水系，甲和乙是河流上、中和下游的分界点。完成下面小题。</w:t>
      </w:r>
    </w:p>
    <w:p>
      <w:pPr>
        <w:spacing w:line="360" w:lineRule="auto"/>
        <w:jc w:val="left"/>
        <w:textAlignment w:val="center"/>
        <w:rPr>
          <w:color w:val="000000"/>
        </w:rPr>
      </w:pPr>
      <w:r>
        <w:rPr>
          <w:color w:val="000000"/>
        </w:rPr>
        <w:drawing>
          <wp:inline distT="0" distB="0" distL="114300" distR="114300">
            <wp:extent cx="2981325" cy="25717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2981325" cy="2571750"/>
                    </a:xfrm>
                    <a:prstGeom prst="rect">
                      <a:avLst/>
                    </a:prstGeom>
                  </pic:spPr>
                </pic:pic>
              </a:graphicData>
            </a:graphic>
          </wp:inline>
        </w:drawing>
      </w:r>
    </w:p>
    <w:p>
      <w:pPr>
        <w:spacing w:line="360" w:lineRule="auto"/>
        <w:jc w:val="left"/>
        <w:textAlignment w:val="center"/>
        <w:rPr>
          <w:color w:val="000000"/>
        </w:rPr>
      </w:pPr>
      <w:r>
        <w:rPr>
          <w:color w:val="000000"/>
        </w:rPr>
        <w:t xml:space="preserve">13. </w:t>
      </w:r>
      <w:r>
        <w:rPr>
          <w:rFonts w:ascii="宋体" w:hAnsi="宋体" w:eastAsia="宋体" w:cs="宋体"/>
          <w:color w:val="000000"/>
        </w:rPr>
        <w:t>阿姆河流域（   ）</w:t>
      </w:r>
    </w:p>
    <w:p>
      <w:pPr>
        <w:tabs>
          <w:tab w:val="left" w:pos="4873"/>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以高山冰雪融水和山地降水补给为主</w:t>
      </w:r>
      <w:r>
        <w:rPr>
          <w:color w:val="000000"/>
        </w:rPr>
        <w:tab/>
      </w:r>
      <w:r>
        <w:rPr>
          <w:color w:val="000000"/>
        </w:rPr>
        <w:t xml:space="preserve">B. </w:t>
      </w:r>
      <w:r>
        <w:rPr>
          <w:rFonts w:ascii="宋体" w:hAnsi="宋体" w:eastAsia="宋体" w:cs="宋体"/>
          <w:color w:val="000000"/>
        </w:rPr>
        <w:t>整个流域均为温带大陆性气候</w:t>
      </w:r>
    </w:p>
    <w:p>
      <w:pPr>
        <w:tabs>
          <w:tab w:val="left" w:pos="4873"/>
        </w:tabs>
        <w:spacing w:line="360" w:lineRule="auto"/>
        <w:ind w:firstLine="420" w:firstLineChars="200"/>
        <w:jc w:val="left"/>
        <w:textAlignment w:val="center"/>
        <w:rPr>
          <w:color w:val="000000"/>
        </w:rPr>
      </w:pPr>
      <w:r>
        <w:rPr>
          <w:color w:val="000000"/>
        </w:rPr>
        <w:t xml:space="preserve">C. </w:t>
      </w:r>
      <w:r>
        <w:rPr>
          <w:rFonts w:ascii="宋体" w:hAnsi="宋体" w:eastAsia="宋体" w:cs="宋体"/>
          <w:color w:val="000000"/>
        </w:rPr>
        <w:t>丙点测得河流径流量季节变化较甲小</w:t>
      </w:r>
      <w:r>
        <w:rPr>
          <w:color w:val="000000"/>
        </w:rPr>
        <w:tab/>
      </w:r>
      <w:r>
        <w:rPr>
          <w:color w:val="000000"/>
        </w:rPr>
        <w:t xml:space="preserve">D. </w:t>
      </w:r>
      <w:r>
        <w:rPr>
          <w:rFonts w:ascii="宋体" w:hAnsi="宋体" w:eastAsia="宋体" w:cs="宋体"/>
          <w:color w:val="000000"/>
        </w:rPr>
        <w:t>甲丙段植被覆盖率比甲乙段高</w:t>
      </w:r>
    </w:p>
    <w:p>
      <w:pPr>
        <w:spacing w:line="360" w:lineRule="auto"/>
        <w:jc w:val="left"/>
        <w:textAlignment w:val="center"/>
        <w:rPr>
          <w:color w:val="000000"/>
        </w:rPr>
      </w:pPr>
      <w:r>
        <w:rPr>
          <w:color w:val="000000"/>
        </w:rPr>
        <w:t xml:space="preserve">14. </w:t>
      </w:r>
      <w:r>
        <w:rPr>
          <w:rFonts w:ascii="宋体" w:hAnsi="宋体" w:eastAsia="宋体" w:cs="宋体"/>
          <w:color w:val="000000"/>
        </w:rPr>
        <w:t>阿姆河下游地区的主要生态环境问题是（   ）</w:t>
      </w:r>
    </w:p>
    <w:p>
      <w:pPr>
        <w:tabs>
          <w:tab w:val="left" w:pos="2436"/>
          <w:tab w:val="left" w:pos="4873"/>
          <w:tab w:val="left" w:pos="7309"/>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沼泽化</w:t>
      </w:r>
      <w:r>
        <w:rPr>
          <w:color w:val="000000"/>
        </w:rPr>
        <w:tab/>
      </w:r>
      <w:r>
        <w:rPr>
          <w:color w:val="000000"/>
        </w:rPr>
        <w:t xml:space="preserve">B. </w:t>
      </w:r>
      <w:r>
        <w:rPr>
          <w:rFonts w:ascii="宋体" w:hAnsi="宋体" w:eastAsia="宋体" w:cs="宋体"/>
          <w:color w:val="000000"/>
        </w:rPr>
        <w:t>森林资源退化</w:t>
      </w:r>
      <w:r>
        <w:rPr>
          <w:color w:val="000000"/>
        </w:rPr>
        <w:tab/>
      </w:r>
      <w:r>
        <w:rPr>
          <w:color w:val="000000"/>
        </w:rPr>
        <w:t xml:space="preserve">C. </w:t>
      </w:r>
      <w:r>
        <w:rPr>
          <w:rFonts w:ascii="宋体" w:hAnsi="宋体" w:eastAsia="宋体" w:cs="宋体"/>
          <w:color w:val="000000"/>
        </w:rPr>
        <w:t>土地荒漠化</w:t>
      </w:r>
      <w:r>
        <w:rPr>
          <w:color w:val="000000"/>
        </w:rPr>
        <w:tab/>
      </w:r>
      <w:r>
        <w:rPr>
          <w:color w:val="000000"/>
        </w:rPr>
        <w:t xml:space="preserve">D. </w:t>
      </w:r>
      <w:r>
        <w:rPr>
          <w:rFonts w:ascii="宋体" w:hAnsi="宋体" w:eastAsia="宋体" w:cs="宋体"/>
          <w:color w:val="000000"/>
        </w:rPr>
        <w:t>水土流失</w:t>
      </w:r>
    </w:p>
    <w:p>
      <w:pPr>
        <w:spacing w:line="360" w:lineRule="auto"/>
        <w:ind w:firstLine="420"/>
        <w:jc w:val="left"/>
        <w:textAlignment w:val="center"/>
        <w:rPr>
          <w:color w:val="000000"/>
        </w:rPr>
      </w:pPr>
      <w:r>
        <w:rPr>
          <w:rFonts w:ascii="楷体" w:hAnsi="楷体" w:eastAsia="楷体" w:cs="楷体"/>
          <w:color w:val="000000"/>
        </w:rPr>
        <w:t>2023年7月29日20时至8月2日7时，受台风“杜苏芮”残余势力影响，京津冀地区发生极端暴雨事件，北京市气象局称其为“140年以来最大降雨量”。北京市门头沟地区是这次极端暴雨的重灾区。图示意北京市门头地区沟等高线，请完成下面小题。</w:t>
      </w:r>
    </w:p>
    <w:p>
      <w:pPr>
        <w:spacing w:line="360" w:lineRule="auto"/>
        <w:jc w:val="left"/>
        <w:textAlignment w:val="center"/>
        <w:rPr>
          <w:color w:val="000000"/>
        </w:rPr>
      </w:pPr>
      <w:r>
        <w:rPr>
          <w:color w:val="000000"/>
        </w:rPr>
        <w:drawing>
          <wp:inline distT="0" distB="0" distL="114300" distR="114300">
            <wp:extent cx="3562350" cy="22383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3562350" cy="2238375"/>
                    </a:xfrm>
                    <a:prstGeom prst="rect">
                      <a:avLst/>
                    </a:prstGeom>
                  </pic:spPr>
                </pic:pic>
              </a:graphicData>
            </a:graphic>
          </wp:inline>
        </w:drawing>
      </w:r>
    </w:p>
    <w:p>
      <w:pPr>
        <w:spacing w:line="360" w:lineRule="auto"/>
        <w:jc w:val="left"/>
        <w:textAlignment w:val="center"/>
        <w:rPr>
          <w:color w:val="000000"/>
        </w:rPr>
      </w:pPr>
      <w:r>
        <w:rPr>
          <w:color w:val="000000"/>
        </w:rPr>
        <w:t xml:space="preserve">15. </w:t>
      </w:r>
      <w:r>
        <w:rPr>
          <w:rFonts w:ascii="宋体" w:hAnsi="宋体" w:eastAsia="宋体" w:cs="宋体"/>
          <w:color w:val="000000"/>
        </w:rPr>
        <w:t>图中四地受此次极端暴雨产生的洪灾影响最严重的地方是（   ）</w:t>
      </w:r>
    </w:p>
    <w:p>
      <w:pPr>
        <w:tabs>
          <w:tab w:val="left" w:pos="2436"/>
          <w:tab w:val="left" w:pos="4873"/>
          <w:tab w:val="left" w:pos="7309"/>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甲</w:t>
      </w:r>
      <w:r>
        <w:rPr>
          <w:color w:val="000000"/>
        </w:rPr>
        <w:tab/>
      </w:r>
      <w:r>
        <w:rPr>
          <w:color w:val="000000"/>
        </w:rPr>
        <w:t xml:space="preserve">B. </w:t>
      </w:r>
      <w:r>
        <w:rPr>
          <w:rFonts w:ascii="宋体" w:hAnsi="宋体" w:eastAsia="宋体" w:cs="宋体"/>
          <w:color w:val="000000"/>
        </w:rPr>
        <w:t>乙</w:t>
      </w:r>
      <w:r>
        <w:rPr>
          <w:color w:val="000000"/>
        </w:rPr>
        <w:tab/>
      </w:r>
      <w:r>
        <w:rPr>
          <w:color w:val="000000"/>
        </w:rPr>
        <w:t xml:space="preserve">C. </w:t>
      </w:r>
      <w:r>
        <w:rPr>
          <w:rFonts w:ascii="宋体" w:hAnsi="宋体" w:eastAsia="宋体" w:cs="宋体"/>
          <w:color w:val="000000"/>
        </w:rPr>
        <w:t>丙</w:t>
      </w:r>
      <w:r>
        <w:rPr>
          <w:color w:val="000000"/>
        </w:rPr>
        <w:tab/>
      </w:r>
      <w:r>
        <w:rPr>
          <w:color w:val="000000"/>
        </w:rPr>
        <w:t xml:space="preserve">D. </w:t>
      </w:r>
      <w:r>
        <w:rPr>
          <w:rFonts w:ascii="宋体" w:hAnsi="宋体" w:eastAsia="宋体" w:cs="宋体"/>
          <w:color w:val="000000"/>
        </w:rPr>
        <w:t>丁</w:t>
      </w:r>
    </w:p>
    <w:p>
      <w:pPr>
        <w:spacing w:line="360" w:lineRule="auto"/>
        <w:jc w:val="left"/>
        <w:textAlignment w:val="center"/>
        <w:rPr>
          <w:color w:val="000000"/>
        </w:rPr>
      </w:pPr>
      <w:r>
        <w:rPr>
          <w:color w:val="000000"/>
        </w:rPr>
        <w:t xml:space="preserve">16. </w:t>
      </w:r>
      <w:r>
        <w:rPr>
          <w:rFonts w:ascii="宋体" w:hAnsi="宋体" w:eastAsia="宋体" w:cs="宋体"/>
          <w:color w:val="000000"/>
        </w:rPr>
        <w:t>地理信息技术在门头沟防洪抗洪中的作用是（   ）</w:t>
      </w:r>
    </w:p>
    <w:p>
      <w:pPr>
        <w:tabs>
          <w:tab w:val="left" w:pos="4873"/>
        </w:tabs>
        <w:spacing w:line="360" w:lineRule="auto"/>
        <w:ind w:firstLine="420" w:firstLineChars="200"/>
        <w:jc w:val="left"/>
        <w:textAlignment w:val="center"/>
        <w:rPr>
          <w:color w:val="000000"/>
        </w:rPr>
      </w:pPr>
      <w:r>
        <w:rPr>
          <w:color w:val="000000"/>
        </w:rPr>
        <w:t xml:space="preserve">A. </w:t>
      </w:r>
      <w:r>
        <w:rPr>
          <w:rFonts w:ascii="宋体" w:hAnsi="宋体" w:eastAsia="宋体" w:cs="宋体"/>
          <w:color w:val="000000"/>
        </w:rPr>
        <w:t>GIS确定最优的救助方案</w:t>
      </w:r>
      <w:r>
        <w:rPr>
          <w:color w:val="000000"/>
        </w:rPr>
        <w:tab/>
      </w:r>
      <w:r>
        <w:rPr>
          <w:color w:val="000000"/>
        </w:rPr>
        <w:t xml:space="preserve">B. </w:t>
      </w:r>
      <w:r>
        <w:rPr>
          <w:rFonts w:ascii="宋体" w:hAnsi="宋体" w:eastAsia="宋体" w:cs="宋体"/>
          <w:color w:val="000000"/>
        </w:rPr>
        <w:t>RS准确绘制洪水淹没范围</w:t>
      </w:r>
    </w:p>
    <w:p>
      <w:pPr>
        <w:tabs>
          <w:tab w:val="left" w:pos="4873"/>
        </w:tabs>
        <w:spacing w:line="360" w:lineRule="auto"/>
        <w:ind w:firstLine="420" w:firstLineChars="200"/>
        <w:jc w:val="left"/>
        <w:textAlignment w:val="center"/>
        <w:rPr>
          <w:color w:val="000000"/>
        </w:rPr>
      </w:pPr>
      <w:r>
        <w:rPr>
          <w:color w:val="000000"/>
        </w:rPr>
        <w:t xml:space="preserve">C. </w:t>
      </w:r>
      <w:r>
        <w:rPr>
          <w:rFonts w:ascii="宋体" w:hAnsi="宋体" w:eastAsia="宋体" w:cs="宋体"/>
          <w:color w:val="000000"/>
        </w:rPr>
        <w:t>BDS统计洪水带来的损失</w:t>
      </w:r>
      <w:r>
        <w:rPr>
          <w:color w:val="000000"/>
        </w:rPr>
        <w:tab/>
      </w:r>
      <w:r>
        <w:rPr>
          <w:color w:val="000000"/>
        </w:rPr>
        <w:t xml:space="preserve">D. </w:t>
      </w:r>
      <w:r>
        <w:rPr>
          <w:rFonts w:ascii="宋体" w:hAnsi="宋体" w:eastAsia="宋体" w:cs="宋体"/>
          <w:color w:val="000000"/>
        </w:rPr>
        <w:t>BDS监测洪水位实时变化</w:t>
      </w:r>
    </w:p>
    <w:p>
      <w:pPr>
        <w:spacing w:line="360" w:lineRule="auto"/>
        <w:jc w:val="center"/>
        <w:textAlignment w:val="center"/>
        <w:rPr>
          <w:color w:val="000000"/>
        </w:rPr>
      </w:pPr>
      <w:r>
        <w:rPr>
          <w:rFonts w:ascii="宋体" w:hAnsi="宋体" w:eastAsia="宋体" w:cs="宋体"/>
          <w:b/>
          <w:color w:val="000000"/>
          <w:sz w:val="24"/>
        </w:rPr>
        <w:t>第Ⅱ卷（非选择题，共52分）</w:t>
      </w:r>
    </w:p>
    <w:p>
      <w:pPr>
        <w:spacing w:line="360" w:lineRule="auto"/>
        <w:jc w:val="left"/>
        <w:textAlignment w:val="center"/>
        <w:rPr>
          <w:color w:val="000000"/>
        </w:rPr>
      </w:pPr>
      <w:r>
        <w:rPr>
          <w:rFonts w:ascii="宋体" w:hAnsi="宋体" w:eastAsia="宋体" w:cs="宋体"/>
          <w:b/>
          <w:color w:val="000000"/>
          <w:sz w:val="24"/>
        </w:rPr>
        <w:t>二、综合题</w:t>
      </w:r>
    </w:p>
    <w:p>
      <w:pPr>
        <w:spacing w:line="360" w:lineRule="auto"/>
        <w:jc w:val="left"/>
        <w:textAlignment w:val="center"/>
        <w:rPr>
          <w:color w:val="000000"/>
        </w:rPr>
      </w:pPr>
      <w:r>
        <w:rPr>
          <w:color w:val="000000"/>
        </w:rPr>
        <w:t xml:space="preserve">17. </w:t>
      </w:r>
      <w:r>
        <w:rPr>
          <w:rFonts w:ascii="宋体" w:hAnsi="宋体" w:eastAsia="宋体" w:cs="宋体"/>
          <w:color w:val="000000"/>
        </w:rPr>
        <w:t>阅读图文材料，完成下列问题。</w:t>
      </w:r>
    </w:p>
    <w:p>
      <w:pPr>
        <w:spacing w:line="360" w:lineRule="auto"/>
        <w:ind w:firstLine="420"/>
        <w:jc w:val="left"/>
        <w:textAlignment w:val="center"/>
        <w:rPr>
          <w:color w:val="000000"/>
        </w:rPr>
      </w:pPr>
      <w:r>
        <w:rPr>
          <w:rFonts w:ascii="楷体" w:hAnsi="楷体" w:eastAsia="楷体" w:cs="楷体"/>
          <w:color w:val="000000"/>
        </w:rPr>
        <w:t>材料一云门囤景区地处洛安江与湄江河汇合处，洛安江在此穿山而过，留下宽约80余米，高近100米的巨型山洞，当地人便称为“天门洞”（如上图）,因云雾常年飘浮其间而得名。景区属贵州高原典型的喀斯特河谷，两岸植被茂盛，山峰如屏倒映江中，景色奇幻多姿。</w:t>
      </w:r>
    </w:p>
    <w:p>
      <w:pPr>
        <w:spacing w:line="360" w:lineRule="auto"/>
        <w:ind w:firstLine="420"/>
        <w:jc w:val="left"/>
        <w:textAlignment w:val="center"/>
        <w:rPr>
          <w:color w:val="000000"/>
        </w:rPr>
      </w:pPr>
      <w:r>
        <w:rPr>
          <w:rFonts w:ascii="楷体" w:hAnsi="楷体" w:eastAsia="楷体" w:cs="楷体"/>
          <w:color w:val="000000"/>
        </w:rPr>
        <w:t>材料二云门囤景区气温降水柱状图（如下图）。</w:t>
      </w:r>
    </w:p>
    <w:p>
      <w:pPr>
        <w:spacing w:line="360" w:lineRule="auto"/>
        <w:jc w:val="left"/>
        <w:textAlignment w:val="center"/>
        <w:rPr>
          <w:color w:val="000000"/>
        </w:rPr>
      </w:pPr>
      <w:r>
        <w:rPr>
          <w:color w:val="000000"/>
        </w:rPr>
        <w:drawing>
          <wp:inline distT="0" distB="0" distL="114300" distR="114300">
            <wp:extent cx="4210050" cy="16573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4210050" cy="1657350"/>
                    </a:xfrm>
                    <a:prstGeom prst="rect">
                      <a:avLst/>
                    </a:prstGeom>
                  </pic:spPr>
                </pic:pic>
              </a:graphicData>
            </a:graphic>
          </wp:inline>
        </w:drawing>
      </w:r>
    </w:p>
    <w:p>
      <w:pPr>
        <w:spacing w:line="360" w:lineRule="auto"/>
        <w:jc w:val="left"/>
        <w:textAlignment w:val="center"/>
        <w:rPr>
          <w:color w:val="000000"/>
        </w:rPr>
      </w:pPr>
      <w:r>
        <w:rPr>
          <w:color w:val="000000"/>
        </w:rPr>
        <w:drawing>
          <wp:inline distT="0" distB="0" distL="114300" distR="114300">
            <wp:extent cx="3705225" cy="212407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3705225" cy="2124075"/>
                    </a:xfrm>
                    <a:prstGeom prst="rect">
                      <a:avLst/>
                    </a:prstGeom>
                  </pic:spPr>
                </pic:pic>
              </a:graphicData>
            </a:graphic>
          </wp:inline>
        </w:drawing>
      </w:r>
    </w:p>
    <w:p>
      <w:pPr>
        <w:spacing w:line="360" w:lineRule="auto"/>
        <w:ind w:firstLine="420" w:firstLineChars="200"/>
        <w:jc w:val="left"/>
        <w:textAlignment w:val="center"/>
        <w:rPr>
          <w:color w:val="000000"/>
        </w:rPr>
      </w:pPr>
      <w:r>
        <w:rPr>
          <w:color w:val="000000"/>
        </w:rPr>
        <w:t>（1）</w:t>
      </w:r>
      <w:r>
        <w:rPr>
          <w:rFonts w:ascii="宋体" w:hAnsi="宋体" w:eastAsia="宋体" w:cs="宋体"/>
          <w:color w:val="000000"/>
        </w:rPr>
        <w:t>分析景区河流的水文特征。</w:t>
      </w:r>
    </w:p>
    <w:p>
      <w:pPr>
        <w:spacing w:line="360" w:lineRule="auto"/>
        <w:ind w:firstLine="420" w:firstLineChars="200"/>
        <w:jc w:val="left"/>
        <w:textAlignment w:val="center"/>
        <w:rPr>
          <w:color w:val="000000"/>
        </w:rPr>
      </w:pPr>
      <w:r>
        <w:rPr>
          <w:color w:val="000000"/>
        </w:rPr>
        <w:t>（2）</w:t>
      </w:r>
      <w:r>
        <w:rPr>
          <w:rFonts w:ascii="宋体" w:hAnsi="宋体" w:eastAsia="宋体" w:cs="宋体"/>
          <w:color w:val="000000"/>
        </w:rPr>
        <w:t>推测该景区喀斯特地貌类型，并分析其形成条件。</w:t>
      </w:r>
    </w:p>
    <w:p>
      <w:pPr>
        <w:spacing w:line="360" w:lineRule="auto"/>
        <w:ind w:firstLine="420" w:firstLineChars="200"/>
        <w:jc w:val="left"/>
        <w:textAlignment w:val="center"/>
        <w:rPr>
          <w:color w:val="000000"/>
        </w:rPr>
      </w:pPr>
      <w:r>
        <w:rPr>
          <w:color w:val="000000"/>
        </w:rPr>
        <w:t>（3）</w:t>
      </w:r>
      <w:r>
        <w:rPr>
          <w:rFonts w:ascii="宋体" w:hAnsi="宋体" w:eastAsia="宋体" w:cs="宋体"/>
          <w:color w:val="000000"/>
        </w:rPr>
        <w:t>利用大气和地貌知识分析该景区云门囤“云”和“门”的形成过程。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18. </w:t>
      </w:r>
      <w:r>
        <w:rPr>
          <w:rFonts w:ascii="宋体" w:hAnsi="宋体" w:eastAsia="宋体" w:cs="宋体"/>
          <w:color w:val="000000"/>
        </w:rPr>
        <w:t>阅读图文材料，完成下列要求。</w:t>
      </w:r>
    </w:p>
    <w:p>
      <w:pPr>
        <w:spacing w:line="360" w:lineRule="auto"/>
        <w:ind w:firstLine="420"/>
        <w:jc w:val="left"/>
        <w:textAlignment w:val="center"/>
        <w:rPr>
          <w:color w:val="000000"/>
        </w:rPr>
      </w:pPr>
      <w:r>
        <w:rPr>
          <w:rFonts w:ascii="楷体" w:hAnsi="楷体" w:eastAsia="楷体" w:cs="楷体"/>
          <w:color w:val="000000"/>
        </w:rPr>
        <w:t>砍山栏是解放前海南岛五指山区黎族人广泛采取的一种粗放耕作方式，即在村落周围将茂密森林砍成稀疏林地，并将砍下的枝条就地焚烧后种植作物。具体做法是将小树全部砍倒，中型树砍枝留干，大树砍树冠，保留主要枝条。山栏稻就是用这种方式种植的旱稻。图示意海南岛及其气候资料。</w:t>
      </w:r>
    </w:p>
    <w:p>
      <w:pPr>
        <w:spacing w:line="360" w:lineRule="auto"/>
        <w:jc w:val="left"/>
        <w:textAlignment w:val="center"/>
        <w:rPr>
          <w:color w:val="000000"/>
        </w:rPr>
      </w:pPr>
      <w:r>
        <w:rPr>
          <w:color w:val="000000"/>
        </w:rPr>
        <w:drawing>
          <wp:inline distT="0" distB="0" distL="114300" distR="114300">
            <wp:extent cx="4667250" cy="19812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4667250" cy="1981200"/>
                    </a:xfrm>
                    <a:prstGeom prst="rect">
                      <a:avLst/>
                    </a:prstGeom>
                  </pic:spPr>
                </pic:pic>
              </a:graphicData>
            </a:graphic>
          </wp:inline>
        </w:drawing>
      </w:r>
    </w:p>
    <w:p>
      <w:pPr>
        <w:spacing w:line="360" w:lineRule="auto"/>
        <w:ind w:firstLine="420" w:firstLineChars="200"/>
        <w:jc w:val="left"/>
        <w:textAlignment w:val="center"/>
        <w:rPr>
          <w:color w:val="000000"/>
        </w:rPr>
      </w:pPr>
      <w:r>
        <w:rPr>
          <w:color w:val="000000"/>
        </w:rPr>
        <w:t>（1）</w:t>
      </w:r>
      <w:r>
        <w:rPr>
          <w:rFonts w:ascii="宋体" w:hAnsi="宋体" w:eastAsia="宋体" w:cs="宋体"/>
          <w:color w:val="000000"/>
        </w:rPr>
        <w:t>判断五指山市气候类型，并简述其气候特征。</w:t>
      </w:r>
    </w:p>
    <w:p>
      <w:pPr>
        <w:spacing w:line="360" w:lineRule="auto"/>
        <w:ind w:firstLine="420" w:firstLineChars="200"/>
        <w:jc w:val="left"/>
        <w:textAlignment w:val="center"/>
        <w:rPr>
          <w:color w:val="000000"/>
        </w:rPr>
      </w:pPr>
      <w:r>
        <w:rPr>
          <w:color w:val="000000"/>
        </w:rPr>
        <w:t>（2）</w:t>
      </w:r>
      <w:r>
        <w:rPr>
          <w:rFonts w:ascii="宋体" w:hAnsi="宋体" w:eastAsia="宋体" w:cs="宋体"/>
          <w:color w:val="000000"/>
        </w:rPr>
        <w:t>分析海南黎族人的山栏稻种选择旱稻而非水稻的原因。</w:t>
      </w:r>
    </w:p>
    <w:p>
      <w:pPr>
        <w:spacing w:line="360" w:lineRule="auto"/>
        <w:ind w:firstLine="420" w:firstLineChars="200"/>
        <w:jc w:val="left"/>
        <w:textAlignment w:val="center"/>
        <w:rPr>
          <w:color w:val="000000"/>
        </w:rPr>
      </w:pPr>
      <w:r>
        <w:rPr>
          <w:color w:val="000000"/>
        </w:rPr>
        <w:t>（3）</w:t>
      </w:r>
      <w:r>
        <w:rPr>
          <w:rFonts w:ascii="宋体" w:hAnsi="宋体" w:eastAsia="宋体" w:cs="宋体"/>
          <w:color w:val="000000"/>
        </w:rPr>
        <w:t>分析海南黎族人砍山栏的地理原因。</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19. </w:t>
      </w:r>
      <w:r>
        <w:rPr>
          <w:rFonts w:ascii="宋体" w:hAnsi="宋体" w:eastAsia="宋体" w:cs="宋体"/>
          <w:color w:val="000000"/>
        </w:rPr>
        <w:t>阅读图文材料，完成下列要求。</w:t>
      </w:r>
    </w:p>
    <w:p>
      <w:pPr>
        <w:spacing w:line="360" w:lineRule="auto"/>
        <w:ind w:firstLine="420"/>
        <w:jc w:val="left"/>
        <w:textAlignment w:val="center"/>
        <w:rPr>
          <w:color w:val="000000"/>
        </w:rPr>
      </w:pPr>
      <w:r>
        <w:rPr>
          <w:rFonts w:ascii="楷体" w:hAnsi="楷体" w:eastAsia="楷体" w:cs="楷体"/>
          <w:color w:val="000000"/>
        </w:rPr>
        <w:t>材料一湖南省资兴市曾是有名的“煤都”,2008年被列为国家第二批资源枯竭型城市。该市位于湘粤赣三省的交汇处，紧邻京港澳高速、京广铁路、厦蓉高速、武广高铁，西距郴州市城区仅30公里。近年来，该市努力践行“绿水青山就是金山银山”的理念，坚持走绿色发展路子，聚焦新材料、大数据、电子信息等六大产业链，沿链而进、沿链发展，扎实推动产业发展逐步由资源依赖转向科技创新，农业基础巩固提升，工业加快转型升级，服务业蓬勃发展。实现“黑色经济”向“绿色经济”转变。图为资兴市2007～2019年三大产业产值及所占比例统计。</w:t>
      </w:r>
    </w:p>
    <w:p>
      <w:pPr>
        <w:spacing w:line="360" w:lineRule="auto"/>
        <w:jc w:val="left"/>
        <w:textAlignment w:val="center"/>
        <w:rPr>
          <w:color w:val="000000"/>
        </w:rPr>
      </w:pPr>
      <w:r>
        <w:rPr>
          <w:color w:val="000000"/>
        </w:rPr>
        <w:drawing>
          <wp:inline distT="0" distB="0" distL="114300" distR="114300">
            <wp:extent cx="4076700" cy="17716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4076700" cy="1771650"/>
                    </a:xfrm>
                    <a:prstGeom prst="rect">
                      <a:avLst/>
                    </a:prstGeom>
                  </pic:spPr>
                </pic:pic>
              </a:graphicData>
            </a:graphic>
          </wp:inline>
        </w:drawing>
      </w:r>
    </w:p>
    <w:p>
      <w:pPr>
        <w:spacing w:line="360" w:lineRule="auto"/>
        <w:ind w:firstLine="420"/>
        <w:jc w:val="left"/>
        <w:textAlignment w:val="center"/>
        <w:rPr>
          <w:color w:val="000000"/>
        </w:rPr>
      </w:pPr>
      <w:r>
        <w:rPr>
          <w:rFonts w:ascii="楷体" w:hAnsi="楷体" w:eastAsia="楷体" w:cs="楷体"/>
          <w:color w:val="000000"/>
        </w:rPr>
        <w:t>材料二资兴市的东江湖淡水资源丰富、水质优良，东江湖盛产的东江鱼品质优良，是湖南省资兴市的特产，为中国国家地理标志产品。随着东江湖及其他天然水域全面禁捕退捕，2019年，由资兴市兰溪生态种养专业合作社牵头，以兴宁镇税里村为中心，辐射东乡片山区，带动全市发展现代设施渔业——工厂化流水养殖，打造资兴特色立体渔业产业园，下图为资兴市现代工厂化流水养殖产业园示意图及工厂化流水养殖流程。</w:t>
      </w:r>
    </w:p>
    <w:p>
      <w:pPr>
        <w:spacing w:line="360" w:lineRule="auto"/>
        <w:jc w:val="left"/>
        <w:textAlignment w:val="center"/>
        <w:rPr>
          <w:color w:val="000000"/>
        </w:rPr>
      </w:pPr>
      <w:r>
        <w:rPr>
          <w:color w:val="000000"/>
        </w:rPr>
        <w:drawing>
          <wp:inline distT="0" distB="0" distL="114300" distR="114300">
            <wp:extent cx="5200650" cy="13906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5200650" cy="1390650"/>
                    </a:xfrm>
                    <a:prstGeom prst="rect">
                      <a:avLst/>
                    </a:prstGeom>
                  </pic:spPr>
                </pic:pic>
              </a:graphicData>
            </a:graphic>
          </wp:inline>
        </w:drawing>
      </w:r>
    </w:p>
    <w:p>
      <w:pPr>
        <w:spacing w:line="360" w:lineRule="auto"/>
        <w:ind w:firstLine="420" w:firstLineChars="200"/>
        <w:jc w:val="left"/>
        <w:textAlignment w:val="center"/>
        <w:rPr>
          <w:color w:val="000000"/>
        </w:rPr>
      </w:pPr>
      <w:r>
        <w:rPr>
          <w:color w:val="000000"/>
        </w:rPr>
        <w:t>（1）</w:t>
      </w:r>
      <w:r>
        <w:rPr>
          <w:rFonts w:ascii="宋体" w:hAnsi="宋体" w:eastAsia="宋体" w:cs="宋体"/>
          <w:color w:val="000000"/>
        </w:rPr>
        <w:t>概括资兴市第三产业的特征，并说出资兴市产业结构变化的表现。</w:t>
      </w:r>
    </w:p>
    <w:p>
      <w:pPr>
        <w:spacing w:line="360" w:lineRule="auto"/>
        <w:ind w:firstLine="420" w:firstLineChars="200"/>
        <w:jc w:val="left"/>
        <w:textAlignment w:val="center"/>
        <w:rPr>
          <w:color w:val="000000"/>
        </w:rPr>
      </w:pPr>
      <w:r>
        <w:rPr>
          <w:color w:val="000000"/>
        </w:rPr>
        <w:t>（2）</w:t>
      </w:r>
      <w:r>
        <w:rPr>
          <w:rFonts w:ascii="宋体" w:hAnsi="宋体" w:eastAsia="宋体" w:cs="宋体"/>
          <w:color w:val="000000"/>
        </w:rPr>
        <w:t>分析资兴特色立体渔业产业园能迅速发展的原因。</w:t>
      </w:r>
    </w:p>
    <w:p>
      <w:pPr>
        <w:spacing w:line="360" w:lineRule="auto"/>
        <w:ind w:firstLine="420" w:firstLineChars="200"/>
        <w:jc w:val="left"/>
        <w:textAlignment w:val="center"/>
        <w:rPr>
          <w:rFonts w:hint="eastAsia"/>
          <w:color w:val="000000"/>
          <w:lang w:val="en-US" w:eastAsia="zh-CN"/>
        </w:rPr>
      </w:pPr>
      <w:r>
        <w:rPr>
          <w:color w:val="000000"/>
        </w:rPr>
        <w:t>（3）</w:t>
      </w:r>
      <w:r>
        <w:rPr>
          <w:rFonts w:ascii="宋体" w:hAnsi="宋体" w:eastAsia="宋体" w:cs="宋体"/>
          <w:color w:val="000000"/>
        </w:rPr>
        <w:t>简述资兴市产业转型模式对我国国家安全所作的贡献。</w:t>
      </w:r>
      <w:r>
        <w:rPr>
          <w:color w:val="000000"/>
        </w:rPr>
        <w:br w:type="page"/>
      </w:r>
      <w:r>
        <w:rPr>
          <w:rFonts w:hint="eastAsia"/>
          <w:color w:val="000000"/>
          <w:lang w:val="en-US" w:eastAsia="zh-CN"/>
        </w:rPr>
        <w:t>参考答案：</w:t>
      </w:r>
    </w:p>
    <w:p>
      <w:pPr>
        <w:spacing w:line="360" w:lineRule="auto"/>
        <w:jc w:val="left"/>
      </w:pPr>
      <w:r>
        <w:rPr>
          <w:rFonts w:ascii="宋体" w:hAnsi="宋体" w:eastAsia="宋体" w:cs="宋体"/>
          <w:b/>
          <w:color w:val="auto"/>
          <w:sz w:val="24"/>
        </w:rPr>
        <w:t>一、单选题</w:t>
      </w:r>
    </w:p>
    <w:p>
      <w:pPr>
        <w:spacing w:line="360" w:lineRule="auto"/>
        <w:textAlignment w:val="center"/>
        <w:rPr>
          <w:color w:val="000000"/>
        </w:rPr>
      </w:pPr>
      <w:r>
        <w:rPr>
          <w:color w:val="2E75B6"/>
        </w:rPr>
        <w:t>【答案】</w:t>
      </w:r>
      <w:r>
        <w:rPr>
          <w:color w:val="000000"/>
        </w:rPr>
        <w:t>1. C    2. A</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rFonts w:ascii="宋体" w:hAnsi="宋体" w:eastAsia="宋体" w:cs="宋体"/>
          <w:color w:val="000000"/>
        </w:rPr>
        <w:t>总抚养比=少儿抚养比+老年抚养比。由图中2010年~2020年总抚养比升高、少儿抚养比基本变化不大、老年抚养比明显上升，且曲线斜率与总抚养比接近，可知2010年~2020年总抚养比升高的原因最可能是老年抚养比变高，C正确；少年儿童数量不等同于少儿抚养比，A错误；青壮年占比增加总抚养比会降低，B错误；材料未体现劳动力大量外出的信息，D错误。故选C。</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hAnsi="宋体" w:eastAsia="宋体" w:cs="宋体"/>
          <w:color w:val="000000"/>
        </w:rPr>
        <w:t>由图文材料和上题可知，近年来，图中老年抚养比变高导致抚养比的在升高，即人口老龄化，会导致当地人口年龄中位数升高，A正确；老年抚养比上升，说明老年人口比重增加，劳动力人口比重下降，不是劳动力数量严重短缺，B错误；少儿抚养比变化不大，反映少年儿童占比变化不大，幼儿园教师数量不会紧缺，C错误；抚养比的变化对人口性别比影响较小，D错误。故选A。</w:t>
      </w:r>
    </w:p>
    <w:p>
      <w:pPr>
        <w:spacing w:line="360" w:lineRule="auto"/>
        <w:jc w:val="left"/>
        <w:textAlignment w:val="center"/>
        <w:rPr>
          <w:color w:val="000000"/>
        </w:rPr>
      </w:pPr>
      <w:r>
        <w:rPr>
          <w:color w:val="000000"/>
        </w:rPr>
        <w:t>【点睛】人口抚养比指总体人口中非劳动年龄人口数与劳动年龄人口数之比。通常用百分比表示。说明每100名劳动年龄人口大致要负担多少名非劳动年龄人口。学界通常用人口抚养比下降来定义人口红利。即当一个国家的人口抚养比比较低时，可为经济发展创造比较有利的人口条件。</w:t>
      </w:r>
    </w:p>
    <w:p>
      <w:pPr>
        <w:spacing w:line="360" w:lineRule="auto"/>
        <w:textAlignment w:val="center"/>
        <w:rPr>
          <w:color w:val="000000"/>
        </w:rPr>
      </w:pPr>
      <w:r>
        <w:rPr>
          <w:color w:val="2E75B6"/>
        </w:rPr>
        <w:t>【答案】</w:t>
      </w:r>
      <w:r>
        <w:rPr>
          <w:color w:val="000000"/>
        </w:rPr>
        <w:t>3. C    4. C    5. A</w:t>
      </w:r>
    </w:p>
    <w:p>
      <w:pPr>
        <w:spacing w:line="360" w:lineRule="auto"/>
        <w:textAlignment w:val="center"/>
        <w:rPr>
          <w:color w:val="000000"/>
        </w:rPr>
      </w:pPr>
      <w:r>
        <w:rPr>
          <w:color w:val="000000"/>
        </w:rPr>
        <w:t>【3题详解】</w:t>
      </w:r>
    </w:p>
    <w:p>
      <w:pPr>
        <w:spacing w:line="360" w:lineRule="auto"/>
        <w:jc w:val="left"/>
        <w:textAlignment w:val="center"/>
        <w:rPr>
          <w:color w:val="000000"/>
        </w:rPr>
      </w:pPr>
      <w:r>
        <w:rPr>
          <w:color w:val="000000"/>
        </w:rPr>
        <w:t>结合所学知识，日本是一个国土面积狭小、劳动力成本高，矿产资源匮乏，依靠资源进口、产品出口发展经济的发达国家，C正确，ABD错误，故选C。</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结合所学知识，东京湾区工业生产比例不断下降的重要原因是通过政策调整产业政策，进行产业升级，而在西部的中京和阪神湾区造船、汽车工业等重工业及其配套产业，C正确；日本主要依靠资源进口、产品出口发展经济，资源、市场主要在国外，AB错误；东京湾区作为日本经济最为发达的区域，城市密集，吸引大量区外劳动力迁入，人口众多，D错误。故选C。</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为缓解产业湾区“产业空心化”的问题，东京湾区应发展高新产业，选择性发展相关制造业，大规模发展制造业不利于集中土地、劳动力、资金、交通等生产要素实现产业升级，A正确，C错误；增加企业税收，会增加企业负担，削弱企业研发、管理、生产、销售等环节的投入，B错误；人口向外迁移不能缓解“产业空心化”问题，D错误。故选A。</w:t>
      </w:r>
    </w:p>
    <w:p>
      <w:pPr>
        <w:spacing w:line="360" w:lineRule="auto"/>
        <w:jc w:val="left"/>
        <w:textAlignment w:val="center"/>
        <w:rPr>
          <w:color w:val="000000"/>
        </w:rPr>
      </w:pPr>
      <w:r>
        <w:rPr>
          <w:color w:val="000000"/>
        </w:rPr>
        <w:t>【点睛】日本为岛国，资源极度贫乏，是世界上进口资源最多，对外依赖程度最高的国家。高度发达的制造业是其国民经济的主要支柱。</w:t>
      </w:r>
    </w:p>
    <w:p>
      <w:pPr>
        <w:spacing w:line="360" w:lineRule="auto"/>
        <w:textAlignment w:val="center"/>
        <w:rPr>
          <w:color w:val="000000"/>
        </w:rPr>
      </w:pPr>
      <w:r>
        <w:rPr>
          <w:color w:val="2E75B6"/>
        </w:rPr>
        <w:t>【答案】</w:t>
      </w:r>
      <w:r>
        <w:rPr>
          <w:color w:val="000000"/>
        </w:rPr>
        <w:t>6. D    7. B</w:t>
      </w:r>
    </w:p>
    <w:p>
      <w:pPr>
        <w:spacing w:line="360" w:lineRule="auto"/>
        <w:textAlignment w:val="center"/>
        <w:rPr>
          <w:color w:val="000000"/>
        </w:rPr>
      </w:pPr>
      <w:r>
        <w:rPr>
          <w:color w:val="000000"/>
        </w:rPr>
        <w:t>【6题详解】</w:t>
      </w:r>
    </w:p>
    <w:p>
      <w:pPr>
        <w:spacing w:line="360" w:lineRule="auto"/>
        <w:jc w:val="both"/>
        <w:textAlignment w:val="center"/>
        <w:rPr>
          <w:color w:val="000000"/>
        </w:rPr>
      </w:pPr>
      <w:r>
        <w:rPr>
          <w:rFonts w:ascii="宋体" w:hAnsi="宋体" w:eastAsia="宋体" w:cs="宋体"/>
          <w:color w:val="000000"/>
        </w:rPr>
        <w:t>根据等日照时数线可知，P点所在的70°N年度首次日照时间为24小时，说明该地出现极昼现象，所以太阳直射的纬度为20°N，且向北移动。当P点影子朝向正北时，即太阳直射45°E，45°E地方时为12:00，可知北京时间为17:00，D正确；赤道至70°N之间，纬度越高白昼时间越长，故遵义市比北京市白昼时间短，自该日至夏至日期间贵阳市白昼时间逐渐变长，A、B错误；当P点影子朝向正北时，日期分界线分别为135°W和180°经线（大致）,二者未重合，全球不处于同一日期，C错误。故选D。</w:t>
      </w:r>
    </w:p>
    <w:p>
      <w:pPr>
        <w:spacing w:line="360" w:lineRule="auto"/>
        <w:jc w:val="both"/>
        <w:textAlignment w:val="center"/>
        <w:rPr>
          <w:color w:val="000000"/>
        </w:rPr>
      </w:pPr>
      <w:r>
        <w:rPr>
          <w:color w:val="000000"/>
        </w:rPr>
        <w:t>【7题详解】</w:t>
      </w:r>
    </w:p>
    <w:p>
      <w:pPr>
        <w:spacing w:line="360" w:lineRule="auto"/>
        <w:jc w:val="left"/>
        <w:textAlignment w:val="center"/>
        <w:rPr>
          <w:color w:val="000000"/>
        </w:rPr>
      </w:pPr>
      <w:r>
        <w:rPr>
          <w:rFonts w:ascii="宋体" w:hAnsi="宋体" w:eastAsia="宋体" w:cs="宋体"/>
          <w:color w:val="000000"/>
        </w:rPr>
        <w:t>若图中OA、OB为日期分界线时，结合图中0°经线可知，OB所在经线为180°,为国际日界线，则OA（45°E）地方时为0：00，为自然日界线，自西向东跨过A点，日期要加上一天，B正确；此时太阳直射点位于北半球，悉尼市日出东北，A错误；45°E地方时为0：00，故太阳直射135°W,再结合材料可知，太阳直射点坐标为（20°N,135°W）,即太阳高度最大的地点位于（20°N,135°W）,海口市（20°N,110°E）并未处于正午时刻，物体影长不是一天中最小值，C、D错误。故选B。</w:t>
      </w:r>
    </w:p>
    <w:p>
      <w:pPr>
        <w:spacing w:line="360" w:lineRule="auto"/>
        <w:jc w:val="left"/>
        <w:textAlignment w:val="center"/>
        <w:rPr>
          <w:color w:val="000000"/>
        </w:rPr>
      </w:pPr>
      <w:r>
        <w:rPr>
          <w:color w:val="000000"/>
        </w:rPr>
        <w:t>【点睛】</w:t>
      </w:r>
      <w:r>
        <w:rPr>
          <w:rFonts w:ascii="宋体" w:hAnsi="宋体" w:eastAsia="宋体" w:cs="宋体"/>
          <w:color w:val="000000"/>
        </w:rPr>
        <w:t>日界线有自然日界线(0时经线)与国际日期变更线两类。自西向东穿越国际日期变更线日期减一天，自东向西加一天。</w:t>
      </w:r>
    </w:p>
    <w:p>
      <w:pPr>
        <w:spacing w:line="360" w:lineRule="auto"/>
        <w:textAlignment w:val="center"/>
        <w:rPr>
          <w:color w:val="000000"/>
        </w:rPr>
      </w:pPr>
      <w:r>
        <w:rPr>
          <w:color w:val="2E75B6"/>
        </w:rPr>
        <w:t>【答案】</w:t>
      </w:r>
      <w:r>
        <w:rPr>
          <w:color w:val="000000"/>
        </w:rPr>
        <w:t>8. B    9. C</w:t>
      </w:r>
    </w:p>
    <w:p>
      <w:pPr>
        <w:spacing w:line="360" w:lineRule="auto"/>
        <w:textAlignment w:val="center"/>
        <w:rPr>
          <w:color w:val="000000"/>
        </w:rPr>
      </w:pPr>
      <w:r>
        <w:rPr>
          <w:color w:val="000000"/>
        </w:rPr>
        <w:t>【8题详解】</w:t>
      </w:r>
    </w:p>
    <w:p>
      <w:pPr>
        <w:spacing w:line="360" w:lineRule="auto"/>
        <w:jc w:val="left"/>
        <w:textAlignment w:val="center"/>
        <w:rPr>
          <w:color w:val="000000"/>
        </w:rPr>
      </w:pPr>
      <w:r>
        <w:rPr>
          <w:color w:val="000000"/>
        </w:rPr>
        <w:t>大理石由石灰岩变质形成，石灰岩主要在浅海环境中沉积形成，现在的地中海位于非洲板块北部，是古地中海演化结果的一部分，故大理石因古地中海的沉积作用间接形成，B正确，A错误；变质作用主要发生于地下，不直接参与地表形态的塑造，C错误；岩浆侵入图中石灰岩层冷却形成花岗岩，故图中石灰岩形成时间早于花岗岩，D错误。故选B。</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地下矿产的露天开采会破坏更大面积的地表植被，A错误；根据题意，交通运输不便，开采成本较高不是不采取洞采的主要原因，B错误；洞采易引发坍塌、渗水、地震等灾害，安全隐患大，C正确；若矿藏埋藏较深，露天开采成本能高，D错误。故选C。</w:t>
      </w:r>
    </w:p>
    <w:p>
      <w:pPr>
        <w:spacing w:line="360" w:lineRule="auto"/>
        <w:jc w:val="left"/>
        <w:textAlignment w:val="center"/>
        <w:rPr>
          <w:color w:val="000000"/>
        </w:rPr>
      </w:pPr>
      <w:r>
        <w:rPr>
          <w:color w:val="000000"/>
        </w:rPr>
        <w:t>【点睛】地中海位于北部亚欧板块和南部非洲板块之间，面积在逐渐变小。</w:t>
      </w:r>
    </w:p>
    <w:p>
      <w:pPr>
        <w:spacing w:line="360" w:lineRule="auto"/>
        <w:textAlignment w:val="center"/>
        <w:rPr>
          <w:color w:val="000000"/>
        </w:rPr>
      </w:pPr>
      <w:r>
        <w:rPr>
          <w:color w:val="2E75B6"/>
        </w:rPr>
        <w:t>【答案】</w:t>
      </w:r>
      <w:r>
        <w:rPr>
          <w:color w:val="000000"/>
        </w:rPr>
        <w:t>10. A    11. C    12. C</w:t>
      </w:r>
    </w:p>
    <w:p>
      <w:pPr>
        <w:spacing w:line="360" w:lineRule="auto"/>
        <w:textAlignment w:val="center"/>
        <w:rPr>
          <w:color w:val="000000"/>
        </w:rPr>
      </w:pPr>
      <w:r>
        <w:rPr>
          <w:color w:val="000000"/>
        </w:rPr>
        <w:t>【10题详解】</w:t>
      </w:r>
    </w:p>
    <w:p>
      <w:pPr>
        <w:spacing w:line="360" w:lineRule="auto"/>
        <w:jc w:val="left"/>
        <w:textAlignment w:val="center"/>
        <w:rPr>
          <w:color w:val="000000"/>
        </w:rPr>
      </w:pPr>
      <w:r>
        <w:rPr>
          <w:color w:val="000000"/>
        </w:rPr>
        <w:t>图中甲位于冷锋后、乙位于冷锋前；丙位暖锋后、丁位于暖锋前，冷锋降水强度大于暖锋，且雨区位于锋后，故甲最可能出现强降水天气，故A正确。</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由材料可知，东北冷涡是活动于我国东北地区或其附近的深厚冷性气旋，东北有强对流天气，C正确；冷锋降水区域位于锋后，京津地区位于冷锋锋前，故A错；三江平原地区此时等压线不是最密的，所以风力不是最大，故B错误；辽东半岛位于该气旋南部，吹偏东风，故D错。故选C。</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东北冷涡中心为低压，气流辐合上升，且由于是低压，易吸引来自西北太平洋副高外围的暖湿气流北上，中心气流辐合上升，水汽易凝结，且水汽凝结释放热量利于上升气流的维持，导致降水较多，③④正确，从图中可看出东北冷涡距长白山有一定距离，故长白山山脉阻挡抬升不会给东北冷涡带来降水，①错误。贝加尔湖湖面窄，蒸发量小，源于贝加尔湖的冷气流加上沿途受大兴安岭抬升，故含水量极少，②错误，故选C。</w:t>
      </w:r>
    </w:p>
    <w:p>
      <w:pPr>
        <w:spacing w:line="360" w:lineRule="auto"/>
        <w:jc w:val="left"/>
        <w:textAlignment w:val="center"/>
        <w:rPr>
          <w:color w:val="000000"/>
        </w:rPr>
      </w:pPr>
      <w:r>
        <w:rPr>
          <w:color w:val="000000"/>
        </w:rPr>
        <w:t>【点睛】冷锋是我国最常见的一种锋，它可以活动于全国各地。由于冷锋和高空槽的配置，移动快慢等不同，冷锋附近云和降水的分布也有明显的差别，主要出现在锋后。</w:t>
      </w:r>
    </w:p>
    <w:p>
      <w:pPr>
        <w:spacing w:line="360" w:lineRule="auto"/>
        <w:textAlignment w:val="center"/>
        <w:rPr>
          <w:color w:val="000000"/>
        </w:rPr>
      </w:pPr>
      <w:r>
        <w:rPr>
          <w:color w:val="2E75B6"/>
        </w:rPr>
        <w:t>【答案】</w:t>
      </w:r>
      <w:r>
        <w:rPr>
          <w:color w:val="000000"/>
        </w:rPr>
        <w:t>13. A    14. C</w:t>
      </w:r>
    </w:p>
    <w:p>
      <w:pPr>
        <w:spacing w:line="360" w:lineRule="auto"/>
        <w:textAlignment w:val="center"/>
        <w:rPr>
          <w:color w:val="000000"/>
        </w:rPr>
      </w:pPr>
      <w:r>
        <w:rPr>
          <w:color w:val="000000"/>
        </w:rPr>
        <w:t>【13题详解】</w:t>
      </w:r>
    </w:p>
    <w:p>
      <w:pPr>
        <w:spacing w:line="360" w:lineRule="auto"/>
        <w:jc w:val="both"/>
        <w:textAlignment w:val="center"/>
        <w:rPr>
          <w:color w:val="000000"/>
        </w:rPr>
      </w:pPr>
      <w:r>
        <w:rPr>
          <w:rFonts w:ascii="宋体" w:hAnsi="宋体" w:eastAsia="宋体" w:cs="宋体"/>
          <w:color w:val="000000"/>
        </w:rPr>
        <w:t>读图，结合所学知识阿姆河为内流河，以高山冰雪融水和山地降水补给为主，春季有季节性冰雪融水补给，A正确；阿姆河流域位于中亚地区，发源于高山上，属于温带大陆性气候和高山气候，B错误；从图中可知，从乙水文站到丙水文站之间有季节性河流汇入，枯水期季节性河流无水汇入，汛期季节性河流汇入径流，导致乙到丙河段的流量季节变化变大，C错误；甲乙段位于河流上游，受地形影响，降水较多，植被覆盖率较高，甲丙位于河流下游，降水少，流经卡拉库姆沙漠，植被覆盖率低，D错误。故选A。</w:t>
      </w:r>
    </w:p>
    <w:p>
      <w:pPr>
        <w:spacing w:line="360" w:lineRule="auto"/>
        <w:jc w:val="both"/>
        <w:textAlignment w:val="center"/>
        <w:rPr>
          <w:color w:val="000000"/>
        </w:rPr>
      </w:pPr>
      <w:r>
        <w:rPr>
          <w:color w:val="000000"/>
        </w:rPr>
        <w:t>【14题详解】</w:t>
      </w:r>
    </w:p>
    <w:p>
      <w:pPr>
        <w:spacing w:line="360" w:lineRule="auto"/>
        <w:jc w:val="left"/>
        <w:textAlignment w:val="center"/>
        <w:rPr>
          <w:color w:val="000000"/>
        </w:rPr>
      </w:pPr>
      <w:r>
        <w:rPr>
          <w:rFonts w:ascii="宋体" w:hAnsi="宋体" w:eastAsia="宋体" w:cs="宋体"/>
          <w:color w:val="000000"/>
        </w:rPr>
        <w:t>阿姆河下游地区，为温带大陆性气候，气候干旱，降水稀少，流经卡拉库姆沙漠，该地区风沙强，因此该地区主要的生态环境问题是土地荒漠化。C正确，ABD错误，故选C。</w:t>
      </w:r>
    </w:p>
    <w:p>
      <w:pPr>
        <w:spacing w:line="360" w:lineRule="auto"/>
        <w:jc w:val="left"/>
        <w:textAlignment w:val="center"/>
        <w:rPr>
          <w:color w:val="000000"/>
        </w:rPr>
      </w:pPr>
      <w:r>
        <w:rPr>
          <w:color w:val="000000"/>
        </w:rPr>
        <w:t>【点睛】阿姆河流域山区冬春多雨，年降雨量可达1000毫米，平原地区年降雨量只有200毫米，而下游地区雨量不到100毫米。春季融雪，开始涨水，6、7、8月份流量最大。</w:t>
      </w:r>
    </w:p>
    <w:p>
      <w:pPr>
        <w:spacing w:line="360" w:lineRule="auto"/>
        <w:textAlignment w:val="center"/>
        <w:rPr>
          <w:color w:val="000000"/>
        </w:rPr>
      </w:pPr>
      <w:r>
        <w:rPr>
          <w:color w:val="2E75B6"/>
        </w:rPr>
        <w:t>【答案】</w:t>
      </w:r>
      <w:r>
        <w:rPr>
          <w:color w:val="000000"/>
        </w:rPr>
        <w:t>15. B    16. A</w:t>
      </w:r>
    </w:p>
    <w:p>
      <w:pPr>
        <w:spacing w:line="360" w:lineRule="auto"/>
        <w:textAlignment w:val="center"/>
        <w:rPr>
          <w:color w:val="000000"/>
        </w:rPr>
      </w:pPr>
      <w:r>
        <w:rPr>
          <w:color w:val="000000"/>
          <w:position w:val="0"/>
        </w:rPr>
        <w:drawing>
          <wp:inline distT="0" distB="0" distL="114300" distR="114300">
            <wp:extent cx="95250" cy="17145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4"/>
                    <a:stretch>
                      <a:fillRect/>
                    </a:stretch>
                  </pic:blipFill>
                  <pic:spPr>
                    <a:xfrm>
                      <a:off x="0" y="0"/>
                      <a:ext cx="95250" cy="171450"/>
                    </a:xfrm>
                    <a:prstGeom prst="rect">
                      <a:avLst/>
                    </a:prstGeom>
                  </pic:spPr>
                </pic:pic>
              </a:graphicData>
            </a:graphic>
          </wp:inline>
        </w:drawing>
      </w:r>
      <w:r>
        <w:rPr>
          <w:color w:val="000000"/>
        </w:rPr>
        <w:t>15题详解】</w:t>
      </w:r>
    </w:p>
    <w:p>
      <w:pPr>
        <w:spacing w:line="360" w:lineRule="auto"/>
        <w:jc w:val="left"/>
        <w:textAlignment w:val="center"/>
        <w:rPr>
          <w:color w:val="000000"/>
        </w:rPr>
      </w:pPr>
      <w:r>
        <w:rPr>
          <w:color w:val="000000"/>
        </w:rPr>
        <w:t>由门头沟地区等高线图可知，丙、丁两地位于山脊处，地势较高，难以积水形成洪灾，CD错误；甲、乙两地位于山谷，易发洪灾，且乙地位于谷地下游，集水面更广，受洪灾影响比甲地更严重，B正确，A错误。故选B。</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GIS可以通过处理洪水淹没范围等数据，准确绘制出洪水淹没范围的地图，分析洪水强度、变化趋势等数据，得出最优救助方案，A正确；RS能监测洪水水位的实时变化情况，且具有探测范围大、获得资料速度快、周期短、适应性强（受地面条件限制少）、成本低、效益大的特点；BDS（北斗卫星导航系统）可以确定被洪水困住人员的位置，但不能统计洪水带来的损失，BCD错误。故选A。</w:t>
      </w:r>
    </w:p>
    <w:p>
      <w:pPr>
        <w:spacing w:line="360" w:lineRule="auto"/>
        <w:jc w:val="left"/>
        <w:textAlignment w:val="center"/>
        <w:rPr>
          <w:color w:val="000000"/>
        </w:rPr>
      </w:pPr>
      <w:r>
        <w:rPr>
          <w:color w:val="000000"/>
        </w:rPr>
        <w:t>【点睛】RS的主要特点：与实地测绘相比，遥感具有探测范围大("飞得高，探得远")、获得资料速度快、周期短、适应性强（受地面条件限制少）、成本低、效益大的特点。</w:t>
      </w:r>
    </w:p>
    <w:p>
      <w:pPr>
        <w:spacing w:line="360" w:lineRule="auto"/>
        <w:jc w:val="left"/>
        <w:textAlignment w:val="center"/>
        <w:rPr>
          <w:color w:val="000000"/>
        </w:rPr>
      </w:pPr>
      <w:r>
        <w:rPr>
          <w:rFonts w:ascii="宋体" w:hAnsi="宋体" w:eastAsia="宋体" w:cs="宋体"/>
          <w:b/>
          <w:color w:val="000000"/>
          <w:sz w:val="24"/>
        </w:rPr>
        <w:t>二、综合题</w:t>
      </w:r>
    </w:p>
    <w:p>
      <w:pPr>
        <w:spacing w:line="360" w:lineRule="auto"/>
        <w:jc w:val="left"/>
        <w:textAlignment w:val="center"/>
        <w:rPr>
          <w:color w:val="000000"/>
        </w:rPr>
      </w:pPr>
      <w:r>
        <w:rPr>
          <w:color w:val="000000"/>
        </w:rPr>
        <w:t xml:space="preserve">17. </w:t>
      </w:r>
      <w:r>
        <w:rPr>
          <w:color w:val="2E75B6"/>
        </w:rPr>
        <w:t>【答案】</w:t>
      </w:r>
      <w:r>
        <w:rPr>
          <w:color w:val="000000"/>
        </w:rPr>
        <w:t>（1）</w:t>
      </w:r>
      <w:r>
        <w:rPr>
          <w:rFonts w:ascii="宋体" w:hAnsi="宋体" w:eastAsia="宋体" w:cs="宋体"/>
          <w:color w:val="000000"/>
        </w:rPr>
        <w:t>景区河流两岸植被茂盛，水流清澈，河流含沙量小；景区流域内气候为亚热带季风气候，降水量丰富，河流径流量大；地处亚热带，无结冰期。</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喀斯特地貌类型：溶洞，瀑布，天生桥。形成条件：岩石成分易溶，裂隙联通性好；水中二氧化碳、有机酸、无机酸含量多；亚热带季风气候，温暖湿润。</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云门囤“云”的形成：云门囤地处云贵高原，海拔高，山谷中常形成地形逆温，逆温条件下常在山谷中形成雾，即云门囤的“云”。云门囤“门”的形成：浅海环境沉积形成石灰地层；板块挤压造成地壳抬升并产生裂隙；流水下渗侵蚀（溶蚀）产生岩溶洞穴；流水对洞穴顶部不断侵蚀造成洞顶坍塌形成狭谷，残余部分为现在的天生桥，即为云门囤的“门”。</w:t>
      </w:r>
    </w:p>
    <w:p>
      <w:pPr>
        <w:spacing w:line="360" w:lineRule="auto"/>
        <w:textAlignment w:val="center"/>
        <w:rPr>
          <w:color w:val="000000"/>
        </w:rPr>
      </w:pPr>
      <w:r>
        <w:rPr>
          <w:color w:val="2E75B6"/>
        </w:rPr>
        <w:t>【解析】</w:t>
      </w:r>
      <w:r>
        <w:rPr>
          <w:rFonts w:ascii="宋体" w:hAnsi="宋体" w:eastAsia="宋体" w:cs="宋体"/>
          <w:color w:val="000000"/>
        </w:rPr>
        <w:t>本题以云门囤景区为材料设置试题，涉及河流水文特征、喀斯特地貌、云的形成等相关知识点，考查学生获取和解读地理信息、调动和运用地理知识的能力，体现区域认知、综合思维的学科素养。</w:t>
      </w:r>
    </w:p>
    <w:p>
      <w:pPr>
        <w:spacing w:line="360" w:lineRule="auto"/>
        <w:jc w:val="left"/>
        <w:textAlignment w:val="center"/>
        <w:rPr>
          <w:color w:val="000000"/>
        </w:rPr>
      </w:pPr>
      <w:r>
        <w:rPr>
          <w:color w:val="000000"/>
        </w:rPr>
        <w:t>【小问1详解】</w:t>
      </w:r>
      <w:r>
        <w:rPr>
          <w:rFonts w:ascii="宋体" w:hAnsi="宋体" w:eastAsia="宋体" w:cs="宋体"/>
          <w:color w:val="000000"/>
        </w:rPr>
        <w:t>据材料“景区属贵州高原典型的喀斯特河谷，两岸植被茂盛”可知，地处云贵高原，属于亚热带季风气候，年降水量丰富，河流径流量大；地处亚热带，最冷月气温在0℃以上，河流无结冰期；两岸植被茂盛，植被可以涵养水源，保持水土，河流含沙量小，水质清澈等。</w:t>
      </w:r>
    </w:p>
    <w:p>
      <w:pPr>
        <w:spacing w:line="360" w:lineRule="auto"/>
        <w:jc w:val="left"/>
        <w:textAlignment w:val="center"/>
        <w:rPr>
          <w:color w:val="000000"/>
        </w:rPr>
      </w:pPr>
      <w:r>
        <w:rPr>
          <w:color w:val="000000"/>
        </w:rPr>
        <w:t>【小问2详解】</w:t>
      </w:r>
      <w:r>
        <w:rPr>
          <w:rFonts w:ascii="宋体" w:hAnsi="宋体" w:eastAsia="宋体" w:cs="宋体"/>
          <w:color w:val="000000"/>
        </w:rPr>
        <w:t>据材料“云门囤景区地处洛安江与湄江河汇合处，洛安江在此穿山而过，留下宽约80余米，高近100米的巨型山洞”可知，该景区有溶洞，瀑布，天生桥等喀斯特地貌类型。形成条件：该景区位于云贵高原，石灰岩广布，石灰岩易溶，裂隙联通性好；地处亚热带季风气候区，气候温暖湿润，降水量丰富，流水溶蚀作用强；水中二氧化碳、有机酸、无机酸含量多等。</w:t>
      </w:r>
    </w:p>
    <w:p>
      <w:pPr>
        <w:spacing w:line="360" w:lineRule="auto"/>
        <w:jc w:val="left"/>
        <w:textAlignment w:val="center"/>
        <w:rPr>
          <w:color w:val="000000"/>
        </w:rPr>
      </w:pPr>
      <w:r>
        <w:rPr>
          <w:color w:val="000000"/>
        </w:rPr>
        <w:t>【小问3详解】</w:t>
      </w:r>
      <w:r>
        <w:rPr>
          <w:rFonts w:ascii="宋体" w:hAnsi="宋体" w:eastAsia="宋体" w:cs="宋体"/>
          <w:color w:val="000000"/>
        </w:rPr>
        <w:t>云门囤“云”的形成：云门囤地处云贵高原，景区属贵州高原典型的喀斯特河谷，海拔高，山谷中常形成地形逆温；亚热带季风气候，降水量丰富，大气中水汽充足；逆温条件下，大气对流运动减弱，常在山谷中形成雾，即云门囤的“云”。云门囤“门”的形成：浅海环境石灰岩沉积形成巨厚的石灰岩地层；受板块运动影响，板块挤压造成地壳抬升并产生裂隙；降水丰富，流水下渗侵蚀（溶蚀）产生岩溶洞穴；流水对洞穴不断溶蚀，使洞穴面积扩大，顶部不断被侵蚀变薄，最终造成洞顶坍塌形成狭谷，残余部分形成现在的天生桥，即为云门囤的“门”。</w:t>
      </w:r>
    </w:p>
    <w:p>
      <w:pPr>
        <w:spacing w:line="360" w:lineRule="auto"/>
        <w:jc w:val="left"/>
        <w:textAlignment w:val="center"/>
        <w:rPr>
          <w:color w:val="000000"/>
        </w:rPr>
      </w:pPr>
      <w:r>
        <w:rPr>
          <w:color w:val="000000"/>
        </w:rPr>
        <w:t xml:space="preserve">18. </w:t>
      </w:r>
      <w:r>
        <w:rPr>
          <w:color w:val="2E75B6"/>
        </w:rPr>
        <w:t>【答案】</w:t>
      </w:r>
      <w:r>
        <w:rPr>
          <w:rFonts w:hint="eastAsia"/>
          <w:color w:val="000000"/>
          <w:lang w:eastAsia="zh-CN"/>
        </w:rPr>
        <w:t>（</w:t>
      </w:r>
      <w:r>
        <w:rPr>
          <w:rFonts w:hint="eastAsia"/>
          <w:color w:val="000000"/>
          <w:lang w:val="en-US" w:eastAsia="zh-CN"/>
        </w:rPr>
        <w:t>1</w:t>
      </w:r>
      <w:r>
        <w:rPr>
          <w:rFonts w:hint="eastAsia"/>
          <w:color w:val="000000"/>
          <w:lang w:eastAsia="zh-CN"/>
        </w:rPr>
        <w:t>）</w:t>
      </w:r>
      <w:r>
        <w:rPr>
          <w:rFonts w:ascii="宋体" w:hAnsi="宋体" w:eastAsia="宋体" w:cs="宋体"/>
          <w:color w:val="000000"/>
        </w:rPr>
        <w:t>气候类型：热带季风气候。气候特征：全年高温，分旱季和雨季（旱雨季分明）。</w:t>
      </w:r>
      <w:r>
        <w:rPr>
          <w:color w:val="000000"/>
        </w:rPr>
        <w:t xml:space="preserve">    </w:t>
      </w:r>
    </w:p>
    <w:p>
      <w:pPr>
        <w:spacing w:line="360" w:lineRule="auto"/>
        <w:textAlignment w:val="center"/>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ascii="宋体" w:hAnsi="宋体" w:eastAsia="宋体" w:cs="宋体"/>
          <w:color w:val="000000"/>
        </w:rPr>
        <w:t>在山区适合稻谷生长的平坦耕地少；低处的平地易受山洪等灾害破坏；建设水稻梯田成本高，于是选择旱稻。</w:t>
      </w:r>
      <w:r>
        <w:rPr>
          <w:color w:val="000000"/>
        </w:rPr>
        <w:t xml:space="preserve">    </w:t>
      </w:r>
    </w:p>
    <w:p>
      <w:pPr>
        <w:spacing w:line="360" w:lineRule="auto"/>
        <w:textAlignment w:val="center"/>
        <w:rPr>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rFonts w:ascii="宋体" w:hAnsi="宋体" w:eastAsia="宋体" w:cs="宋体"/>
          <w:color w:val="000000"/>
        </w:rPr>
        <w:t>热带季雨林地区植被茂密，耕地面积有限，将茂密</w:t>
      </w:r>
      <w:r>
        <w:rPr>
          <w:rFonts w:ascii="宋体" w:hAnsi="宋体" w:eastAsia="宋体" w:cs="宋体"/>
          <w:color w:val="000000"/>
          <w:position w:val="0"/>
        </w:rPr>
        <w:drawing>
          <wp:inline distT="0" distB="0" distL="114300" distR="114300">
            <wp:extent cx="133350" cy="177800"/>
            <wp:effectExtent l="0" t="0" r="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森林砍成稀疏林地，可增加耕地面积，提高粮食产量；将茂密的森林砍成稀疏林地，可增加地面光照，利于农作物生长；中型树砍枝留干，大树只砍树冠，能快速生长枝叶，枯枝落叶可持续为稻田提供养分，恢复地力，同时可以节省人力（劳动力）；早期土地贫瘠，砍下的枝条可以烧成草木灰当肥料（还田）,增加土壤肥力。</w:t>
      </w:r>
    </w:p>
    <w:p>
      <w:pPr>
        <w:spacing w:line="360" w:lineRule="auto"/>
        <w:textAlignment w:val="center"/>
        <w:rPr>
          <w:color w:val="000000"/>
        </w:rPr>
      </w:pPr>
      <w:r>
        <w:rPr>
          <w:color w:val="2E75B6"/>
        </w:rPr>
        <w:t>【解析】</w:t>
      </w:r>
      <w:r>
        <w:rPr>
          <w:rFonts w:ascii="宋体" w:hAnsi="宋体" w:eastAsia="宋体" w:cs="宋体"/>
          <w:color w:val="000000"/>
        </w:rPr>
        <w:t>本大题以特定历史时期海南岛五指山区发展“山栏稻”耕作方式为材料设置试题，涉及气候的类型与特征、农业区位因素及其选择等相关内容，考查学生</w:t>
      </w:r>
      <w:r>
        <w:rPr>
          <w:color w:val="000000"/>
        </w:rPr>
        <w:t>获取和解读地理信息、调动和运用知识、描述和阐释事物等</w:t>
      </w:r>
      <w:r>
        <w:rPr>
          <w:rFonts w:ascii="宋体" w:hAnsi="宋体" w:eastAsia="宋体" w:cs="宋体"/>
          <w:color w:val="000000"/>
        </w:rPr>
        <w:t>基本能力和</w:t>
      </w:r>
      <w:r>
        <w:rPr>
          <w:color w:val="000000"/>
        </w:rPr>
        <w:t>区域认知、综合思维等</w:t>
      </w:r>
      <w:r>
        <w:rPr>
          <w:rFonts w:ascii="宋体" w:hAnsi="宋体" w:eastAsia="宋体" w:cs="宋体"/>
          <w:color w:val="000000"/>
        </w:rPr>
        <w:t>核心素养。</w:t>
      </w:r>
    </w:p>
    <w:p>
      <w:pPr>
        <w:spacing w:line="360" w:lineRule="auto"/>
        <w:jc w:val="left"/>
        <w:textAlignment w:val="center"/>
        <w:rPr>
          <w:color w:val="000000"/>
        </w:rPr>
      </w:pPr>
      <w:r>
        <w:rPr>
          <w:color w:val="000000"/>
        </w:rPr>
        <w:t>【小问1详解】读气候要素示意图可知：该气候最冷月平均气温大于15</w:t>
      </w:r>
      <w:r>
        <w:rPr>
          <w:rFonts w:ascii="宋体" w:hAnsi="宋体" w:eastAsia="宋体" w:cs="宋体"/>
          <w:color w:val="000000"/>
        </w:rPr>
        <w:t>℃，为热带气候；降水集中于高温期的5—10月（雨热同期），所以判定为热带季风气候。气候特征从气温和降水两个方面来描述：气温是全年高温，降水则季节差异很大（分明显的旱季雨季）。</w:t>
      </w:r>
    </w:p>
    <w:p>
      <w:pPr>
        <w:spacing w:line="360" w:lineRule="auto"/>
        <w:jc w:val="left"/>
        <w:textAlignment w:val="center"/>
        <w:rPr>
          <w:color w:val="000000"/>
        </w:rPr>
      </w:pPr>
      <w:r>
        <w:rPr>
          <w:color w:val="000000"/>
        </w:rPr>
        <w:t>【小问2详解】</w:t>
      </w:r>
      <w:r>
        <w:rPr>
          <w:rFonts w:ascii="宋体" w:hAnsi="宋体" w:eastAsia="宋体" w:cs="宋体"/>
          <w:color w:val="000000"/>
        </w:rPr>
        <w:t>“旱稻”相对于“水稻”，在当时生产力水平低下的情况下，在当地（山区）地形适应性、抵御洪涝灾害的能力、基础设施的建设成本等方面都更具优势。</w:t>
      </w:r>
    </w:p>
    <w:p>
      <w:pPr>
        <w:spacing w:line="360" w:lineRule="auto"/>
        <w:jc w:val="left"/>
        <w:textAlignment w:val="center"/>
        <w:rPr>
          <w:color w:val="000000"/>
        </w:rPr>
      </w:pPr>
      <w:r>
        <w:rPr>
          <w:color w:val="000000"/>
        </w:rPr>
        <w:t>【小问3详解】</w:t>
      </w:r>
      <w:r>
        <w:rPr>
          <w:rFonts w:ascii="宋体" w:hAnsi="宋体" w:eastAsia="宋体" w:cs="宋体"/>
          <w:color w:val="000000"/>
        </w:rPr>
        <w:t>特定历史时期的海南黎族人之所以选择“砍山栏”的耕作方式，是当地、当时的自然条件、社会经济发展状况所决定的。一是为了增加耕地和粮食产量：五指山区山多林多平地少，耕地不足，人们将茂密的森林砍成稀疏林地，可增加耕地面积，提高粮食产量；二是为了有利于农作物生长：将茂密的森林砍成稀疏林地，可增加地面光照，利于农作物生长；三是为了维持地力和节省人力：中型树砍枝留干，大树只砍树冠，能快速生长枝叶，枯枝落叶可持续为稻田提供养分，恢复地力，同时可以节省人力（劳动力）；四是为了提高土壤肥力：早期土地贫瘠，砍下的枝条可以烧成草木灰当肥料（还田）,增加土壤肥力。</w:t>
      </w:r>
    </w:p>
    <w:p>
      <w:pPr>
        <w:spacing w:line="360" w:lineRule="auto"/>
        <w:jc w:val="left"/>
        <w:textAlignment w:val="center"/>
        <w:rPr>
          <w:color w:val="000000"/>
        </w:rPr>
      </w:pPr>
      <w:r>
        <w:rPr>
          <w:color w:val="000000"/>
        </w:rPr>
        <w:t xml:space="preserve">19. </w:t>
      </w:r>
      <w:r>
        <w:rPr>
          <w:color w:val="2E75B6"/>
        </w:rPr>
        <w:t>【答案】</w:t>
      </w:r>
      <w:r>
        <w:rPr>
          <w:color w:val="000000"/>
        </w:rPr>
        <w:t>（1）</w:t>
      </w:r>
      <w:r>
        <w:rPr>
          <w:rFonts w:ascii="宋体" w:hAnsi="宋体" w:eastAsia="宋体" w:cs="宋体"/>
          <w:color w:val="000000"/>
        </w:rPr>
        <w:t>第三产业的特征：整体第三产业的占比居中，且第三产业占比呈现先降低后升高的变化趋势；第三产业产值不断升高的变化特点。产业结构变化的表现：第一产业变化相对稳定且占比最低；第二产业的占比降低，而第三产业的占比升高，产业结构趋于优化。</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自然环境优越，产出的水产品多且质量高；品质好，绿色健康食品受消费者欢迎，市场需求量大；知名度高，品牌效益突出；便利的交通条件；养殖技术先进。</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挖掘常规能源的资源潜力，提高能源资源综合利用效率；开发利用新能源，增加能源供给，保障能源安全；减少碳和污染物排放，改善大气环境，保障生态安全。</w:t>
      </w:r>
    </w:p>
    <w:p>
      <w:pPr>
        <w:spacing w:line="360" w:lineRule="auto"/>
        <w:textAlignment w:val="center"/>
        <w:rPr>
          <w:color w:val="000000"/>
        </w:rPr>
      </w:pPr>
      <w:r>
        <w:rPr>
          <w:color w:val="2E75B6"/>
        </w:rPr>
        <w:t>【解析】</w:t>
      </w:r>
      <w:r>
        <w:rPr>
          <w:rFonts w:ascii="宋体" w:hAnsi="宋体" w:eastAsia="宋体" w:cs="宋体"/>
          <w:color w:val="000000"/>
        </w:rPr>
        <w:t>本大题以资兴市产业变化为材料设置试题，涉及产业结构变化，产业区位因素等相关内容，考查学生获取和解读地理信息、调动和运用地理知识、基本技能、描述和阐述地理事物、地理基本原理与规律能力，培养学生综合思维、区域认知、地理实践力素养。</w:t>
      </w:r>
    </w:p>
    <w:p>
      <w:pPr>
        <w:spacing w:line="360" w:lineRule="auto"/>
        <w:jc w:val="left"/>
        <w:textAlignment w:val="center"/>
        <w:rPr>
          <w:color w:val="000000"/>
        </w:rPr>
      </w:pPr>
      <w:r>
        <w:rPr>
          <w:color w:val="000000"/>
        </w:rPr>
        <w:t>【小问1详解】</w:t>
      </w:r>
      <w:r>
        <w:rPr>
          <w:rFonts w:ascii="宋体" w:hAnsi="宋体" w:eastAsia="宋体" w:cs="宋体"/>
          <w:color w:val="000000"/>
        </w:rPr>
        <w:t>读图，在整个产业占比中，第一产业占比最低，第二产业占比最高，第三产业占比居中；在第三产业的占比中，2007-2011呈下降趋势，2011-2019呈上升趋势，呈现先降低后升高的变化趋势。第三产业产值从2007-2019逐年上升，产值不断升高。从图中看，第一产业的变化很小较为稳定，但占比最低；第二产业2017-2019产值降低，2011后占比也逐步降低，第三产业产值逐步升高，2011年后占比不断上升，产业结构不断优化。</w:t>
      </w:r>
    </w:p>
    <w:p>
      <w:pPr>
        <w:spacing w:line="360" w:lineRule="auto"/>
        <w:jc w:val="left"/>
        <w:textAlignment w:val="center"/>
        <w:rPr>
          <w:color w:val="000000"/>
        </w:rPr>
      </w:pPr>
      <w:r>
        <w:rPr>
          <w:color w:val="000000"/>
        </w:rPr>
        <w:t>【小问2详解】</w:t>
      </w:r>
      <w:r>
        <w:rPr>
          <w:rFonts w:ascii="宋体" w:hAnsi="宋体" w:eastAsia="宋体" w:cs="宋体"/>
          <w:color w:val="000000"/>
        </w:rPr>
        <w:t>由材料“资兴市的东江湖淡水资源丰富、水质优良，东江湖盛产的东江鱼品质优良”可知，自然环境优越，产出的水产品多且质量高；绿色健康食品受消费者欢迎；该地位于湘粤赣三省交汇处，西距郴州市城区仅30公里。市场需求量大。该产品为中国国家地理标志产品，知名度高，品牌效益突出；紧邻京港澳高速、京广铁路、厦蓉高速、武广高铁，交通便利；发展现代设施渔业——工厂化流水养殖，养殖技术先进。</w:t>
      </w:r>
    </w:p>
    <w:p>
      <w:pPr>
        <w:spacing w:line="360" w:lineRule="auto"/>
        <w:jc w:val="left"/>
        <w:textAlignment w:val="center"/>
        <w:rPr>
          <w:rFonts w:ascii="宋体" w:hAnsi="宋体" w:eastAsia="宋体" w:cs="宋体"/>
          <w:color w:val="000000"/>
        </w:rPr>
      </w:pPr>
      <w:r>
        <w:rPr>
          <w:color w:val="000000"/>
        </w:rPr>
        <w:t>【小问3详解】</w:t>
      </w:r>
      <w:r>
        <w:rPr>
          <w:rFonts w:ascii="宋体" w:hAnsi="宋体" w:eastAsia="宋体" w:cs="宋体"/>
          <w:color w:val="000000"/>
        </w:rPr>
        <w:t>根据材料“农业基础巩固提升，工业加快转型升级，服务业蓬勃发展”可知，当地改造提升传统产业，挖掘常规能源的资源潜力，提高资源利用率。根据材料“坚持走绿色发展路子，聚焦新材料、大数据、电子信息等六大产业链”可知，开发利用新能源，增加能源供给，保障能源安全；根据材料“ 实现“黑色经济”向“绿色经济”转变”可知，减少碳和污染物排放，改善大气环境，保障生态安全。通过一系列的措施，当地的产业结构得到调整和优化，新的主导产业得到培育和发展这些措施均对我国国家安全有所贡献。</w:t>
      </w:r>
    </w:p>
    <w:p>
      <w:pPr>
        <w:spacing w:line="360" w:lineRule="auto"/>
        <w:jc w:val="left"/>
        <w:textAlignment w:val="center"/>
        <w:rPr>
          <w:rFonts w:hint="eastAsia"/>
          <w:color w:val="000000"/>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9DE49E2"/>
    <w:rsid w:val="38274566"/>
    <w:rsid w:val="537E4E7F"/>
    <w:rsid w:val="6522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2023-12-06T22:22:00Z</dcterms:created>
  <dc:creator>学科网试题生产平台</dc:creator>
  <dc:description>3372892318957568</dc:description>
  <cp:lastModifiedBy>Administrator</cp:lastModifiedBy>
  <dcterms:modified xsi:type="dcterms:W3CDTF">2023-12-07T06:35:10Z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2052-11.8.2.11718</vt:lpwstr>
  </property>
  <property fmtid="{D5CDD505-2E9C-101B-9397-08002B2CF9AE}" pid="7" name="ICV">
    <vt:lpwstr>08F043C58A56464AA05D2689CC11D2D0</vt:lpwstr>
  </property>
</Properties>
</file>