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i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嵊州市爱德初级中学九年级校本作业（五）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一、选择题(每小题3分,共45分)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1.关于功和能的关系,下列几种说法中正确的是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A.具有能的物体一定正在做功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B.物体具有的能越大,它做的功就越多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C.物体做的功越多,它具有的能就越大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D.物体能够做的功越多,它具有的能就越大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2.如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,运动中物体的弹性势能转化为动能的是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4904105" cy="948690"/>
            <wp:effectExtent l="0" t="0" r="10795" b="3810"/>
            <wp:docPr id="3" name="22QZJKXZ488.EPS" descr="id:214749156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QZJKXZ488.EPS" descr="id:2147491562;FounderCE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3.下列生活情境中,人对物体做了功的是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A.小东举着杠铃静止不动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B.小明提着水桶在水平地面上行走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C.小华将地上的书本捡起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D.小光踢出足球后,足球在草地上滚动了10 m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4.如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,小明用100 N的水平推力,推着重800 N的桌子沿水平方向向左匀速前进了2 m,则下列说法正确的是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804035" cy="1072515"/>
            <wp:effectExtent l="0" t="0" r="5715" b="13335"/>
            <wp:docPr id="1" name="22QZJKXZ489.EPS" descr="id:214749156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QZJKXZ489.EPS" descr="id:2147491569;FounderCE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A.支持力对桌子做功200 J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B.推力对桌子做功200 J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C.摩擦力对桌子做功1600 J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D.重力对桌子做功1600 J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5.如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,一物体在大小相同的力F作用下,分别在光滑水平面、粗糙水平面和粗糙斜面上沿着力的方向移动了相同的距离s,若力F做的功分别为W1、W2、W3,则它们的大小关系是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3646170" cy="916305"/>
            <wp:effectExtent l="0" t="0" r="11430" b="17145"/>
            <wp:docPr id="2" name="22QZJKXZ490.EPS" descr="id:214749157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QZJKXZ490.EPS" descr="id:2147491576;FounderCE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A.W1&lt;W2&lt;W3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B.W1&lt;W3&lt;W2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C.W1&gt;W2=W3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D.W1=W2=W3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6.关于功率,下列说法正确的是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A.做功快的机械,功率大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B.做功多的机械,功率大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C.做功时间短的机械,功率大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D.做功过程中能量损失少的机械,功率大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546735</wp:posOffset>
            </wp:positionV>
            <wp:extent cx="326390" cy="1262380"/>
            <wp:effectExtent l="0" t="0" r="16510" b="13970"/>
            <wp:wrapTight wrapText="bothSides">
              <wp:wrapPolygon>
                <wp:start x="0" y="0"/>
                <wp:lineTo x="0" y="21187"/>
                <wp:lineTo x="20171" y="21187"/>
                <wp:lineTo x="20171" y="0"/>
                <wp:lineTo x="0" y="0"/>
              </wp:wrapPolygon>
            </wp:wrapTight>
            <wp:docPr id="4" name="22QZJKXZ491.EPS" descr="id:214749158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QZJKXZ491.EPS" descr="id:2147491583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i w:val="0"/>
          <w:color w:val="auto"/>
          <w:sz w:val="21"/>
        </w:rPr>
        <w:t>7.如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,一个物体在空中下落,速度越来越大,相继经过A、B、C三点,已知AB=BC,物体在AB段重力做的功为W1、功率为P1,在BC段重力做的功为W2、功率为P2,则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A.W1&gt;W2,P1&gt;P2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B.W1&lt;W2,P1&lt;P2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C.W1=W2,P1&gt;P2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D.W1=W2,P1&lt;P2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8.如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,将物体A挂于弹簧测力计下,弹簧测力计与物体A共同处于静止或匀速直线运动状态,已知匀速运动的速度关系为v1&lt;v2&lt;v3,则弹簧测力计对物体A的拉力做功功率最大的是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4110990" cy="948690"/>
            <wp:effectExtent l="0" t="0" r="3810" b="3810"/>
            <wp:docPr id="5" name="22QZJKXZ492.EPS" descr="id:214749159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QZJKXZ492.EPS" descr="id:2147491590;FounderCE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9.掷实心球是某市中考体育加试项目之一,掷出去的实心球从a处离手后,在空中的运动轨迹如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,球最终停在水平地面上的e处。关于实心球,下列说法正确的是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A.从a处到b处的过程中动能增大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B.在最高点b处动能为零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C.从b处到c处的过程中动能减小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D.从d处到e处的过程中机械能减小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282825" cy="1050290"/>
            <wp:effectExtent l="0" t="0" r="3175" b="16510"/>
            <wp:docPr id="6" name="22QZJKXZ493.EPS" descr="id:214749159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2QZJKXZ493.EPS" descr="id:2147491597;FounderC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10.如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为某高速公路的避险车道,当高速行驶的载重汽车刹车失灵时,可借助避险车道避免意外。当汽车失控冲上避险车道时,下列分析正确的是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858010" cy="1238250"/>
            <wp:effectExtent l="0" t="0" r="8890" b="0"/>
            <wp:docPr id="7" name="22QZJKXZ494.EPS" descr="id:214749160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QZJKXZ494.EPS" descr="id:2147491604;FounderCE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A.汽车的动能增大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B.汽车的重力势能减小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C.此过程中部分动能转化为重力势能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D.当汽车在避险车道上静止时,机械能消失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11.小明站在地上将一个球竖直向下用力扔出,球碰地后会反弹到高于扔球处的位置。若在此过程中不能忽略空气阻力,关于此球的能量,下列说法正确的是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A.球开始下落时动能最大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B.球弹回到扔球的位置时,仍具有动能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C.球在整个运动过程中机械能保持不变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D.球离地后的上升过程中,势能转化为动能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12.班里组织了一次比赛,从一楼登上三楼,比比谁的功率最大,为此,需要测量一些科学量。下列科学量中必须测量的有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①一楼地面到三楼地面的高度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②从一楼到达三楼所用的时间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③参赛同学的质量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④一楼到三楼楼梯的长度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A.①③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B.①④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C.②③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</w:rPr>
        <w:t>D.②④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13.甲、乙两辆汽车功率相等,若它们在相等时间内匀速通过的路程之比是1∶2,则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A.甲、乙两车牵引力之比为1∶2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B.甲、乙两车牵引力之比为2∶1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C.甲、乙两车做功之比为1∶2</w:t>
      </w:r>
      <w:r>
        <w:rPr>
          <w:rFonts w:hint="eastAsia" w:eastAsia="宋体"/>
          <w:b w:val="0"/>
          <w:i w:val="0"/>
          <w:color w:val="auto"/>
          <w:sz w:val="21"/>
        </w:rPr>
        <w:tab/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D.甲、乙两车做功之比为2∶1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1082040</wp:posOffset>
            </wp:positionV>
            <wp:extent cx="888365" cy="1648460"/>
            <wp:effectExtent l="0" t="0" r="6985" b="8890"/>
            <wp:wrapSquare wrapText="bothSides"/>
            <wp:docPr id="8" name="22QZJKXZ495.EPS" descr="id:214749161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QZJKXZ495.EPS" descr="id:2147491611;FounderC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i w:val="0"/>
          <w:color w:val="auto"/>
          <w:sz w:val="21"/>
        </w:rPr>
        <w:t>14.一位摄影爱好者采用在同一张底片上多次曝光的方法,拍摄了极限跳伞运动员从悬崖上跳下的过程。从运动员离开悬崖时开始,每隔0.3 s曝光一次,得到了一张记录运动员在打开降落伞之前的一段下落情况的照片,如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。已知运动员从a点到d点的下落过程可视为沿竖直方向运动,通过ab、bc和cd的时间间隔均为0.6 s,空气阻力不能忽略。对于运动员从a点到d点的下落过程,下列分析中正确的是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A.运动员下落过程中速度的大小保持不变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B.运动员所受的重力在ab段所做的功等于在cd段所做的功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C.运动员所受的重力在ab段的做功功率比在cd段的做功功率小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D.运动员在下落过程中减少的重力势能全部转化为动能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15.甲、乙两个完全相同的小球,分别用细线(无弹性)、橡皮筋系在同一高度的两悬点下,将两球移动到与悬点等高的位置,此时细线恰好拉直,橡皮筋达到原长,由静止开始释放,当两球摆至悬点正下方P点时,橡皮筋长度恰好与细线长度相等,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,若不计空气阻力,下列说法不正确的是</w:t>
      </w:r>
      <w:r>
        <w:rPr>
          <w:rFonts w:hint="eastAsia" w:eastAsia="宋体"/>
          <w:b w:val="0"/>
          <w:i w:val="0"/>
          <w:color w:val="auto"/>
          <w:sz w:val="21"/>
        </w:rPr>
        <w:tab/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（    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489200" cy="869950"/>
            <wp:effectExtent l="0" t="0" r="6350" b="6350"/>
            <wp:docPr id="9" name="22QZJKXZ496.EPS" descr="id:214749161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QZJKXZ496.EPS" descr="id:2147491618;FounderC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A.摆下过程中,甲球的重力势能转化为动能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B.甲球到达P点的机械能和乙球在初始位置时的机械能相等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C.乙球由静止运动到P点,减小的重力势能等于其增加的动能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D.两球到达P点时,甲球的动能比乙球大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二、填空题(共14分)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16.(4分)将皮球从距离水平地面某一高度O点处水平抛出,皮球落地后又弹起,它的部分运动轨迹如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781810" cy="1316990"/>
            <wp:effectExtent l="0" t="0" r="8890" b="16510"/>
            <wp:docPr id="10" name="22QZJKXZ497.EPS" descr="id:2147491625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QZJKXZ497.EPS" descr="id:2147491625;FounderC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(1)皮球运动到D点时的机械能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(填“大于”“等于”或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“小于”)运动到C点时的机械能。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(2)若将皮球表面涂黑,则会在地面M、N两处留下两个黑色圆斑,其中M处的圆斑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(填“大于”“等于”或“小于”)N处的圆斑。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17.(4分)为了记录运动会中精彩的瞬间,学校邀请摄影师利用无人机进行航拍。如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,当无人机悬停在空中时,升力对无人机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;当无人机水平飞行时,升力对无人机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。(均填“做功”或“不做功”)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087880" cy="1185545"/>
            <wp:effectExtent l="0" t="0" r="7620" b="14605"/>
            <wp:docPr id="11" name="22QZJKXZ498.EPS" descr="id:214749163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QZJKXZ498.EPS" descr="id:2147491632;FounderC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18.(6分)原长为L的轻质弹簧一端固定在竖直墙面上,另一端与水平地面上的木块相连。如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,用手推动木块压缩弹簧,当木块左端运动至A点时,弹簧具有的弹性势能为20 J;松手后,木块在弹簧的作用下往复运动若干次后静止,此时弹簧具有的弹性势能为2 J。木块左端最终静止的位置一定不可能位于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(填“B”“C”或“D”)点,整个过程中木块克服阻力做的功是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J,整个过程中木块速度最大时其左端可能位于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(填“B”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“C”或“D”)点。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2278380" cy="1024890"/>
            <wp:effectExtent l="0" t="0" r="7620" b="3810"/>
            <wp:docPr id="12" name="22QZJKXZ499.EPS" descr="id:214749163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QZJKXZ499.EPS" descr="id:2147491639;FounderC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三、实验探究题(共20分)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19.(6分)某科学实验小组在探究“影响重力势能大小的因素”时,提出了如下猜想: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猜想一:重力势能的大小可能与物体的质量有关;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猜想二:重力势能的大小可能与物体所在的高度有关;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猜想三:重力势能的大小可能与物体的体积有关。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1779905" cy="1774190"/>
            <wp:effectExtent l="0" t="0" r="10795" b="16510"/>
            <wp:docPr id="13" name="22QZJKXZ500.EPS" descr="id:214749164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QZJKXZ500.EPS" descr="id:2147491646;FounderCE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实验中用到A、B、C、D四个小球,其中A、B、C三球的体积均为V,D球的体积为2V,A、C、D三球的质量均为m,B球的质量为2m。实验时均让小球从高处自由下落,记录小球下降到最低点时弹簧的长度,所用实验装置如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请你根据图中实验情景,回答下列问题: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(1)可以通过比较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两球下降到最低点时弹簧的长度来验证猜想一。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(2)通过本实验可知,猜想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是正确的。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(3)小科认为利用这套实验装置,还可以探究影响动能大小的因素,比如通过比较A、C两球的实验,可以探究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</w:t>
      </w:r>
      <w:r>
        <w:rPr>
          <w:rFonts w:hint="eastAsia" w:eastAsia="宋体"/>
          <w:b w:val="0"/>
          <w:i w:val="0"/>
          <w:color w:val="auto"/>
          <w:sz w:val="21"/>
        </w:rPr>
        <w:t>对动能大小的影响。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20.(6分)在探究动能大小与哪些因素有关的实验中,小科设计了如</w:t>
      </w:r>
      <w:r>
        <w:rPr>
          <w:rFonts w:hint="eastAsia" w:eastAsia="宋体"/>
          <w:b w:val="0"/>
          <w:i w:val="0"/>
          <w:color w:val="auto"/>
          <w:sz w:val="21"/>
          <w:lang w:eastAsia="zh-CN"/>
        </w:rPr>
        <w:t>图所示</w:t>
      </w:r>
      <w:r>
        <w:rPr>
          <w:rFonts w:hint="eastAsia" w:eastAsia="宋体"/>
          <w:b w:val="0"/>
          <w:i w:val="0"/>
          <w:color w:val="auto"/>
          <w:sz w:val="21"/>
        </w:rPr>
        <w:t>实验。实验中让钢球从斜面上某个高度由静止沿斜面滚下,撞击静止在水平面上的木块,木块沿水平方向向右运动直至停止。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eastAsia="宋体"/>
          <w:b w:val="0"/>
          <w:i w:val="0"/>
          <w:color w:val="auto"/>
          <w:sz w:val="21"/>
        </w:rPr>
        <w:drawing>
          <wp:inline distT="0" distB="0" distL="114300" distR="114300">
            <wp:extent cx="3937000" cy="1397635"/>
            <wp:effectExtent l="0" t="0" r="6350" b="12065"/>
            <wp:docPr id="14" name="22QZJKXZ501.EPS" descr="id:214749165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QZJKXZ501.EPS" descr="id:2147491653;FounderCE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</w:rPr>
      </w:pPr>
      <w:r>
        <w:rPr>
          <w:rFonts w:hint="eastAsia" w:eastAsia="宋体"/>
          <w:b w:val="0"/>
          <w:i w:val="0"/>
          <w:color w:val="auto"/>
          <w:sz w:val="21"/>
        </w:rPr>
        <w:t>(1)实验中小科是通过观察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>　　　　　　　</w:t>
      </w:r>
      <w:r>
        <w:rPr>
          <w:rFonts w:hint="eastAsia" w:eastAsia="宋体"/>
          <w:b w:val="0"/>
          <w:i w:val="0"/>
          <w:color w:val="auto"/>
          <w:sz w:val="21"/>
        </w:rPr>
        <w:t>来判断钢球的动能大小的。 </w:t>
      </w:r>
    </w:p>
    <w:p>
      <w:pPr>
        <w:spacing w:line="360" w:lineRule="auto"/>
        <w:rPr>
          <w:rFonts w:hint="eastAsia" w:eastAsia="宋体"/>
          <w:b w:val="0"/>
          <w:i w:val="0"/>
          <w:color w:val="auto"/>
          <w:sz w:val="21"/>
          <w:lang w:eastAsia="zh-CN"/>
        </w:rPr>
      </w:pPr>
      <w:r>
        <w:rPr>
          <w:rFonts w:hint="eastAsia" w:eastAsia="宋体"/>
          <w:b w:val="0"/>
          <w:i w:val="0"/>
          <w:color w:val="auto"/>
          <w:sz w:val="21"/>
        </w:rPr>
        <w:t>(2)在图甲、丙中,m2&gt;m1,小球下滑到斜面底端时的速度v1=v2,若s3&gt;s1,则表明物体的动能与质量的关系是:</w:t>
      </w:r>
      <w:r>
        <w:rPr>
          <w:rFonts w:hint="eastAsia" w:eastAsia="宋体"/>
          <w:b w:val="0"/>
          <w:i w:val="0"/>
          <w:color w:val="auto"/>
          <w:sz w:val="21"/>
          <w:u w:val="single"/>
        </w:rPr>
        <w:t xml:space="preserve">           　</w:t>
      </w:r>
      <w:r>
        <w:rPr>
          <w:rFonts w:hint="eastAsia" w:eastAsia="宋体"/>
          <w:b w:val="0"/>
          <w:i w:val="0"/>
          <w:color w:val="auto"/>
          <w:sz w:val="21"/>
          <w:u w:val="single"/>
          <w:lang w:val="en-US" w:eastAsia="zh-CN"/>
        </w:rPr>
        <w:t xml:space="preserve">                                     </w:t>
      </w:r>
      <w:r>
        <w:rPr>
          <w:rFonts w:hint="eastAsia" w:eastAsia="宋体"/>
          <w:b w:val="0"/>
          <w:i w:val="0"/>
          <w:color w:val="auto"/>
          <w:sz w:val="21"/>
        </w:rPr>
        <w:t>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45EC4CFD"/>
    <w:rsid w:val="10A73E9A"/>
    <w:rsid w:val="148A34EA"/>
    <w:rsid w:val="2B0D5C86"/>
    <w:rsid w:val="2C7E172C"/>
    <w:rsid w:val="3B337B37"/>
    <w:rsid w:val="45EC4CFD"/>
    <w:rsid w:val="647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3720</Words>
  <Characters>4143</Characters>
  <Lines>0</Lines>
  <Paragraphs>0</Paragraphs>
  <TotalTime>0</TotalTime>
  <ScaleCrop>false</ScaleCrop>
  <LinksUpToDate>false</LinksUpToDate>
  <CharactersWithSpaces>4405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2023-01-07T04:41:00Z</dcterms:created>
  <dc:creator>86187</dc:creator>
  <cp:lastModifiedBy>章小白</cp:lastModifiedBy>
  <dcterms:modified xsi:type="dcterms:W3CDTF">2023-06-08T06:53:58Z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C84E24B985234BE08777C88C52FBFD45</vt:lpwstr>
  </property>
</Properties>
</file>