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  <w:lang w:eastAsia="zh-CN"/>
        </w:rPr>
        <w:t>《</w:t>
      </w:r>
      <w:r>
        <w:rPr>
          <w:rFonts w:hint="eastAsia" w:asciiTheme="minorEastAsia" w:hAnsiTheme="minorEastAsia"/>
          <w:b/>
          <w:sz w:val="24"/>
          <w:lang w:val="en-US" w:eastAsia="zh-CN"/>
        </w:rPr>
        <w:t>黄山奇石</w:t>
      </w:r>
      <w:r>
        <w:rPr>
          <w:rFonts w:hint="eastAsia" w:asciiTheme="minorEastAsia" w:hAnsiTheme="minorEastAsia"/>
          <w:b/>
          <w:sz w:val="24"/>
          <w:lang w:eastAsia="zh-CN"/>
        </w:rPr>
        <w:t>》</w:t>
      </w:r>
      <w:r>
        <w:rPr>
          <w:rFonts w:hint="eastAsia" w:asciiTheme="minorEastAsia" w:hAnsiTheme="minorEastAsia"/>
          <w:b/>
          <w:sz w:val="24"/>
        </w:rPr>
        <w:t>第一课时</w:t>
      </w:r>
    </w:p>
    <w:p>
      <w:pPr>
        <w:spacing w:line="360" w:lineRule="auto"/>
        <w:jc w:val="both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教学目标：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借助拼音、组词、偏旁识字等方法</w:t>
      </w:r>
      <w:r>
        <w:rPr>
          <w:rFonts w:hint="eastAsia" w:asciiTheme="minorEastAsia" w:hAnsiTheme="minorEastAsia"/>
          <w:szCs w:val="21"/>
        </w:rPr>
        <w:t>认识“闻、名”等15个</w:t>
      </w:r>
      <w:r>
        <w:rPr>
          <w:rFonts w:hint="eastAsia" w:asciiTheme="minorEastAsia" w:hAnsiTheme="minorEastAsia"/>
          <w:szCs w:val="21"/>
          <w:lang w:val="en-US" w:eastAsia="zh-CN"/>
        </w:rPr>
        <w:t>生字，正确书写“南、些”两个字。通过联系生活实际、联系上下文、对比朗读等方法，理解并积累“中外闻名”“秀丽神奇”“尤其”等词语。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</w:rPr>
        <w:t>正确、流利、有感情地朗读课文</w:t>
      </w:r>
      <w:r>
        <w:rPr>
          <w:rFonts w:hint="eastAsia" w:asciiTheme="minorEastAsia" w:hAnsiTheme="minorEastAsia"/>
          <w:szCs w:val="21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学习课文第</w:t>
      </w:r>
      <w:r>
        <w:rPr>
          <w:rFonts w:hint="eastAsia" w:asciiTheme="minorEastAsia" w:hAnsiTheme="minorEastAsia"/>
          <w:szCs w:val="21"/>
          <w:lang w:val="en-US" w:eastAsia="zh-CN"/>
        </w:rPr>
        <w:t>一</w:t>
      </w:r>
      <w:r>
        <w:rPr>
          <w:rFonts w:hint="eastAsia" w:asciiTheme="minorEastAsia" w:hAnsiTheme="minorEastAsia"/>
          <w:szCs w:val="21"/>
        </w:rPr>
        <w:t>和第</w:t>
      </w:r>
      <w:r>
        <w:rPr>
          <w:rFonts w:hint="eastAsia" w:asciiTheme="minorEastAsia" w:hAnsiTheme="minorEastAsia"/>
          <w:szCs w:val="21"/>
          <w:lang w:val="en-US" w:eastAsia="zh-CN"/>
        </w:rPr>
        <w:t>二</w:t>
      </w:r>
      <w:r>
        <w:rPr>
          <w:rFonts w:hint="eastAsia" w:asciiTheme="minorEastAsia" w:hAnsiTheme="minorEastAsia"/>
          <w:szCs w:val="21"/>
        </w:rPr>
        <w:t>自然段，</w:t>
      </w:r>
      <w:r>
        <w:rPr>
          <w:rFonts w:hint="eastAsia" w:asciiTheme="minorEastAsia" w:hAnsiTheme="minorEastAsia"/>
          <w:szCs w:val="21"/>
          <w:lang w:val="en-US" w:eastAsia="zh-CN"/>
        </w:rPr>
        <w:t>运用创设情境、想象画面等多种形式朗读，初步感受黄山奇石的“奇”。</w:t>
      </w:r>
    </w:p>
    <w:p>
      <w:pPr>
        <w:spacing w:line="360" w:lineRule="auto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教学过程：</w:t>
      </w:r>
    </w:p>
    <w:p>
      <w:pPr>
        <w:spacing w:line="360" w:lineRule="auto"/>
        <w:rPr>
          <w:rFonts w:hint="default" w:asciiTheme="minorEastAsia" w:hAnsiTheme="minorEastAsia"/>
          <w:b/>
          <w:bCs/>
          <w:szCs w:val="21"/>
          <w:lang w:val="en-US" w:eastAsia="zh-CN"/>
        </w:rPr>
      </w:pPr>
      <w:r>
        <w:rPr>
          <w:rFonts w:hint="eastAsia" w:asciiTheme="minorEastAsia" w:hAnsiTheme="minorEastAsia"/>
          <w:b/>
          <w:bCs/>
          <w:szCs w:val="21"/>
          <w:lang w:val="en-US" w:eastAsia="zh-CN"/>
        </w:rPr>
        <w:t>一、谈话导入，激发兴趣</w:t>
      </w:r>
    </w:p>
    <w:p>
      <w:pPr>
        <w:spacing w:line="360" w:lineRule="auto"/>
        <w:rPr>
          <w:rFonts w:hint="default" w:asciiTheme="minorEastAsia" w:hAnsiTheme="minorEastAsia"/>
          <w:szCs w:val="21"/>
          <w:lang w:val="en-US" w:eastAsia="zh-CN"/>
        </w:rPr>
      </w:pPr>
      <w:r>
        <w:rPr>
          <w:rFonts w:hint="default" w:asciiTheme="minorEastAsia" w:hAnsiTheme="minorEastAsia"/>
          <w:szCs w:val="21"/>
          <w:lang w:val="en-US" w:eastAsia="zh-CN"/>
        </w:rPr>
        <w:t>1.</w:t>
      </w:r>
      <w:r>
        <w:rPr>
          <w:rFonts w:hint="eastAsia" w:asciiTheme="minorEastAsia" w:hAnsiTheme="minorEastAsia"/>
          <w:szCs w:val="21"/>
          <w:lang w:val="en-US" w:eastAsia="zh-CN"/>
        </w:rPr>
        <w:t>创设情境，谈话导入</w:t>
      </w:r>
    </w:p>
    <w:p>
      <w:pPr>
        <w:spacing w:line="360" w:lineRule="auto"/>
        <w:rPr>
          <w:rFonts w:hint="default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谈话导入：同学们，我们的祖国山清水秀，风景非常美丽。今天，老师将带你们一起游览黄山风景区。小游客们，课前我们已经搜集了和黄山有关的资料，谁来分享一下？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生分享资料。</w:t>
      </w:r>
    </w:p>
    <w:p>
      <w:pPr>
        <w:numPr>
          <w:numId w:val="0"/>
        </w:numPr>
        <w:spacing w:line="360" w:lineRule="auto"/>
        <w:rPr>
          <w:rFonts w:hint="default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预设：黄山四绝、黄山上的松树、黄山所在的地方等等。</w:t>
      </w:r>
    </w:p>
    <w:p>
      <w:pPr>
        <w:numPr>
          <w:ilvl w:val="0"/>
          <w:numId w:val="2"/>
        </w:numPr>
        <w:spacing w:line="360" w:lineRule="auto"/>
        <w:rPr>
          <w:rFonts w:hint="default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过渡</w:t>
      </w:r>
      <w:r>
        <w:rPr>
          <w:rFonts w:hint="default" w:asciiTheme="minorEastAsia" w:hAnsiTheme="minorEastAsia"/>
          <w:szCs w:val="21"/>
          <w:lang w:val="en-US" w:eastAsia="zh-CN"/>
        </w:rPr>
        <w:t>：黄山有</w:t>
      </w:r>
      <w:r>
        <w:rPr>
          <w:rFonts w:hint="eastAsia" w:asciiTheme="minorEastAsia" w:hAnsiTheme="minorEastAsia"/>
          <w:szCs w:val="21"/>
          <w:lang w:val="en-US" w:eastAsia="zh-CN"/>
        </w:rPr>
        <w:t>着</w:t>
      </w:r>
      <w:r>
        <w:rPr>
          <w:rFonts w:hint="default" w:asciiTheme="minorEastAsia" w:hAnsiTheme="minorEastAsia"/>
          <w:szCs w:val="21"/>
          <w:lang w:val="en-US" w:eastAsia="zh-CN"/>
        </w:rPr>
        <w:t>“天下第一奇山”之称，更以奇松、云海、怪石、温泉闻名中外</w:t>
      </w:r>
      <w:r>
        <w:rPr>
          <w:rFonts w:hint="eastAsia" w:asciiTheme="minorEastAsia" w:hAnsiTheme="minorEastAsia"/>
          <w:szCs w:val="21"/>
          <w:lang w:val="en-US" w:eastAsia="zh-CN"/>
        </w:rPr>
        <w:t>。</w:t>
      </w:r>
      <w:r>
        <w:rPr>
          <w:rFonts w:hint="default" w:asciiTheme="minorEastAsia" w:hAnsiTheme="minorEastAsia"/>
          <w:szCs w:val="21"/>
          <w:lang w:val="en-US" w:eastAsia="zh-CN"/>
        </w:rPr>
        <w:t>今天我们就去</w:t>
      </w:r>
      <w:r>
        <w:rPr>
          <w:rFonts w:hint="eastAsia" w:asciiTheme="minorEastAsia" w:hAnsiTheme="minorEastAsia"/>
          <w:szCs w:val="21"/>
          <w:lang w:val="en-US" w:eastAsia="zh-CN"/>
        </w:rPr>
        <w:t>黄山风景区</w:t>
      </w:r>
      <w:r>
        <w:rPr>
          <w:rFonts w:hint="default" w:asciiTheme="minorEastAsia" w:hAnsiTheme="minorEastAsia"/>
          <w:szCs w:val="21"/>
          <w:lang w:val="en-US" w:eastAsia="zh-CN"/>
        </w:rPr>
        <w:t>欣赏那千姿百态的黄山奇石</w:t>
      </w:r>
      <w:r>
        <w:rPr>
          <w:rFonts w:hint="eastAsia" w:asciiTheme="minorEastAsia" w:hAnsiTheme="minorEastAsia"/>
          <w:szCs w:val="21"/>
          <w:lang w:val="en-US" w:eastAsia="zh-CN"/>
        </w:rPr>
        <w:t>！</w:t>
      </w:r>
    </w:p>
    <w:p>
      <w:pPr>
        <w:spacing w:line="360" w:lineRule="auto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4</w:t>
      </w:r>
      <w:r>
        <w:rPr>
          <w:rFonts w:hint="default" w:asciiTheme="minorEastAsia" w:hAnsiTheme="minorEastAsia"/>
          <w:szCs w:val="21"/>
          <w:lang w:val="en-US" w:eastAsia="zh-CN"/>
        </w:rPr>
        <w:t>.</w:t>
      </w:r>
      <w:r>
        <w:rPr>
          <w:rFonts w:hint="eastAsia" w:asciiTheme="minorEastAsia" w:hAnsiTheme="minorEastAsia"/>
          <w:szCs w:val="21"/>
          <w:lang w:val="en-US" w:eastAsia="zh-CN"/>
        </w:rPr>
        <w:t>揭示课题</w:t>
      </w:r>
      <w:r>
        <w:rPr>
          <w:rFonts w:hint="default" w:asciiTheme="minorEastAsia" w:hAnsiTheme="minorEastAsia"/>
          <w:szCs w:val="21"/>
          <w:lang w:val="en-US" w:eastAsia="zh-CN"/>
        </w:rPr>
        <w:t>，齐读《黄山奇石》</w:t>
      </w:r>
      <w:r>
        <w:rPr>
          <w:rFonts w:hint="eastAsia" w:asciiTheme="minorEastAsia" w:hAnsiTheme="minorEastAsia"/>
          <w:szCs w:val="21"/>
          <w:lang w:val="en-US" w:eastAsia="zh-CN"/>
        </w:rPr>
        <w:t>。</w:t>
      </w:r>
    </w:p>
    <w:p>
      <w:pPr>
        <w:spacing w:line="360" w:lineRule="auto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解密“奇”：“奇”是什么意思呢？</w:t>
      </w:r>
    </w:p>
    <w:p>
      <w:pPr>
        <w:spacing w:line="360" w:lineRule="auto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预设：奇特、神奇、奇妙、奇怪等等。</w:t>
      </w:r>
    </w:p>
    <w:p>
      <w:pPr>
        <w:numPr>
          <w:numId w:val="0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 w:asciiTheme="minorEastAsia" w:hAnsiTheme="minorEastAsia"/>
          <w:b/>
          <w:bCs/>
          <w:szCs w:val="21"/>
          <w:lang w:val="en-US" w:eastAsia="zh-CN"/>
        </w:rPr>
        <w:t>二、学习第一自然段，初识黄山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1. 了解黄山风景区的地理位置。</w:t>
      </w:r>
    </w:p>
    <w:p>
      <w:pPr>
        <w:spacing w:line="360" w:lineRule="auto"/>
        <w:rPr>
          <w:rFonts w:hint="default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师：你知道黄山风景区在哪里吗？</w:t>
      </w:r>
      <w:r>
        <w:rPr>
          <w:rFonts w:hint="eastAsia"/>
          <w:lang w:val="en-US" w:eastAsia="zh-CN"/>
        </w:rPr>
        <w:t>出示中国地图和安徽地图。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出示第一自然段，</w:t>
      </w:r>
      <w:r>
        <w:rPr>
          <w:rFonts w:hint="eastAsia"/>
        </w:rPr>
        <w:t>明确黄山的位置：</w:t>
      </w:r>
      <w:r>
        <w:rPr>
          <w:rFonts w:hint="eastAsia"/>
          <w:lang w:val="en-US" w:eastAsia="zh-CN"/>
        </w:rPr>
        <w:t>我国</w:t>
      </w:r>
      <w:r>
        <w:rPr>
          <w:rFonts w:hint="eastAsia"/>
        </w:rPr>
        <w:t>安徽省</w:t>
      </w:r>
      <w:r>
        <w:rPr>
          <w:rFonts w:hint="eastAsia"/>
          <w:lang w:val="en-US" w:eastAsia="zh-CN"/>
        </w:rPr>
        <w:t>的南部。</w:t>
      </w:r>
    </w:p>
    <w:p>
      <w:pPr>
        <w:numPr>
          <w:ilvl w:val="0"/>
          <w:numId w:val="3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读一读第一自然段，想一想，黄山风景区是怎样的一个地方呢？</w:t>
      </w:r>
    </w:p>
    <w:p>
      <w:pPr>
        <w:numPr>
          <w:numId w:val="0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预设1：那里的风景秀丽神奇，特别美丽。</w:t>
      </w:r>
    </w:p>
    <w:p>
      <w:pPr>
        <w:numPr>
          <w:numId w:val="0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预设2：黄山风景区最有趣的就是那些怪石了！</w:t>
      </w:r>
    </w:p>
    <w:p>
      <w:pPr>
        <w:numPr>
          <w:numId w:val="0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预设3：黄山风景区是中外闻名的。</w:t>
      </w:r>
    </w:p>
    <w:p>
      <w:pPr>
        <w:numPr>
          <w:ilvl w:val="0"/>
          <w:numId w:val="3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理解“中外闻名”：我们现在已经来到黄山风景区，这个地方不仅吸引了我们这些中国游客，还吸引了许多外国游客。怪不得课文这样说——中外闻名（</w:t>
      </w:r>
      <w:r>
        <w:rPr>
          <w:rFonts w:hint="eastAsia"/>
        </w:rPr>
        <w:t>中国人、外国人都知道，形容非常有名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）</w:t>
      </w:r>
    </w:p>
    <w:p>
      <w:pPr>
        <w:numPr>
          <w:ilvl w:val="0"/>
          <w:numId w:val="3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联系下文，理解“秀丽神奇”。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点拨：黄山风景区的风景可真美丽啊，这一段中有一个词语就点出了它的特点——秀丽神奇。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“秀丽神奇”是说黄山的景色美丽还很奇特。</w:t>
      </w:r>
    </w:p>
    <w:p>
      <w:pPr>
        <w:spacing w:line="360" w:lineRule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交流：怎么记住“秀”字呢？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结合学生回答学习“尤其”。</w:t>
      </w:r>
    </w:p>
    <w:p>
      <w:pPr>
        <w:numPr>
          <w:numId w:val="0"/>
        </w:numPr>
        <w:spacing w:line="36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师：有同学说黄山最有趣的就是这些怪石，他是怎么知道的呢？</w:t>
      </w:r>
    </w:p>
    <w:p>
      <w:pPr>
        <w:numPr>
          <w:numId w:val="0"/>
        </w:numPr>
        <w:spacing w:line="360" w:lineRule="auto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联系“那里的</w:t>
      </w:r>
      <w:bookmarkStart w:id="0" w:name="_GoBack"/>
      <w:bookmarkEnd w:id="0"/>
      <w:r>
        <w:rPr>
          <w:rFonts w:hint="eastAsia"/>
          <w:lang w:val="en-US" w:eastAsia="zh-CN"/>
        </w:rPr>
        <w:t>”</w:t>
      </w:r>
    </w:p>
    <w:p>
      <w:pPr>
        <w:numPr>
          <w:numId w:val="0"/>
        </w:numPr>
        <w:spacing w:line="360" w:lineRule="auto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把“尤其”隐去，引发思考：这里还可以换哪个词，使句子的意思不变呢？（特别）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</w:rPr>
        <w:t>再读第一自然段</w:t>
      </w:r>
      <w:r>
        <w:rPr>
          <w:rFonts w:hint="eastAsia"/>
          <w:lang w:eastAsia="zh-CN"/>
        </w:rPr>
        <w:t>。</w:t>
      </w:r>
    </w:p>
    <w:p>
      <w:pPr>
        <w:numPr>
          <w:numId w:val="0"/>
        </w:numPr>
        <w:spacing w:line="360" w:lineRule="auto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指导读好“尤其”“有趣极了”。</w:t>
      </w:r>
    </w:p>
    <w:p>
      <w:pPr>
        <w:spacing w:line="360" w:lineRule="auto"/>
        <w:rPr>
          <w:rFonts w:hint="default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1"/>
          <w:szCs w:val="21"/>
          <w:lang w:val="en-US" w:eastAsia="zh-CN"/>
        </w:rPr>
        <w:t>三、整体感知，感受“名字奇”</w:t>
      </w:r>
    </w:p>
    <w:p>
      <w:pPr>
        <w:spacing w:line="360" w:lineRule="auto"/>
        <w:rPr>
          <w:rFonts w:hint="eastAsia" w:asciiTheme="minorEastAsia" w:hAnsiTheme="minorEastAsia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color w:val="000000"/>
          <w:sz w:val="21"/>
          <w:szCs w:val="21"/>
        </w:rPr>
        <w:t>1.自主朗读课文，</w:t>
      </w:r>
      <w:r>
        <w:rPr>
          <w:rFonts w:hint="eastAsia" w:asciiTheme="minorEastAsia" w:hAnsiTheme="minorEastAsia"/>
          <w:color w:val="000000"/>
          <w:sz w:val="21"/>
          <w:szCs w:val="21"/>
          <w:lang w:val="en-US" w:eastAsia="zh-CN"/>
        </w:rPr>
        <w:t>要求：</w:t>
      </w:r>
    </w:p>
    <w:p>
      <w:pPr>
        <w:numPr>
          <w:ilvl w:val="0"/>
          <w:numId w:val="4"/>
        </w:numPr>
        <w:spacing w:line="360" w:lineRule="auto"/>
        <w:rPr>
          <w:rFonts w:hint="eastAsia" w:asciiTheme="minorEastAsia" w:hAnsiTheme="minorEastAsia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color w:val="000000"/>
          <w:sz w:val="21"/>
          <w:szCs w:val="21"/>
          <w:lang w:val="en-US" w:eastAsia="zh-CN"/>
        </w:rPr>
        <w:t>大声朗读课文，读准字音、读通句子，遇到难读的字词可以多读几遍。</w:t>
      </w:r>
    </w:p>
    <w:p>
      <w:pPr>
        <w:numPr>
          <w:ilvl w:val="0"/>
          <w:numId w:val="4"/>
        </w:numPr>
        <w:spacing w:line="360" w:lineRule="auto"/>
        <w:rPr>
          <w:rFonts w:hint="eastAsia" w:asciiTheme="minorEastAsia" w:hAnsiTheme="minorEastAsia" w:eastAsiaTheme="minorEastAsia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color w:val="000000"/>
          <w:sz w:val="21"/>
          <w:szCs w:val="21"/>
          <w:lang w:val="en-US" w:eastAsia="zh-CN"/>
        </w:rPr>
        <w:t>文中介绍了几种黄山奇石，圈一圈。</w:t>
      </w:r>
    </w:p>
    <w:p>
      <w:pPr>
        <w:spacing w:line="360" w:lineRule="auto"/>
        <w:rPr>
          <w:rFonts w:hint="eastAsia" w:asciiTheme="minorEastAsia" w:hAnsiTheme="minorEastAsia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color w:val="000000"/>
          <w:sz w:val="21"/>
          <w:szCs w:val="21"/>
          <w:lang w:val="en-US" w:eastAsia="zh-CN"/>
        </w:rPr>
        <w:t>2.整体感知：课文中介绍了许多黄山的奇石，请你圈出它们的名字。</w:t>
      </w:r>
    </w:p>
    <w:p>
      <w:pPr>
        <w:spacing w:line="360" w:lineRule="auto"/>
        <w:rPr>
          <w:rFonts w:hint="eastAsia" w:asciiTheme="minorEastAsia" w:hAnsiTheme="minorEastAsia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color w:val="000000"/>
          <w:sz w:val="21"/>
          <w:szCs w:val="21"/>
          <w:lang w:val="en-US" w:eastAsia="zh-CN"/>
        </w:rPr>
        <w:t>3.读好黄山奇石的名字，初步感受“奇”：</w:t>
      </w:r>
    </w:p>
    <w:p>
      <w:pPr>
        <w:spacing w:line="360" w:lineRule="auto"/>
        <w:rPr>
          <w:rFonts w:hint="eastAsia" w:asciiTheme="minorEastAsia" w:hAnsiTheme="minorEastAsia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color w:val="000000"/>
          <w:sz w:val="21"/>
          <w:szCs w:val="21"/>
          <w:lang w:val="en-US" w:eastAsia="zh-CN"/>
        </w:rPr>
        <w:t>仙桃石、猴子观海、仙人指路、金鸡叫天都、天狗望月、狮子抢球、仙女弹琴。</w:t>
      </w:r>
    </w:p>
    <w:p>
      <w:pPr>
        <w:spacing w:line="360" w:lineRule="auto"/>
        <w:rPr>
          <w:rFonts w:hint="eastAsia" w:asciiTheme="minorEastAsia" w:hAnsiTheme="minorEastAsia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color w:val="000000"/>
          <w:sz w:val="21"/>
          <w:szCs w:val="21"/>
          <w:lang w:val="en-US" w:eastAsia="zh-CN"/>
        </w:rPr>
        <w:t>发现：这些石头“有趣”在哪里呢？【名字奇特】</w:t>
      </w:r>
    </w:p>
    <w:p>
      <w:pPr>
        <w:spacing w:line="360" w:lineRule="auto"/>
        <w:rPr>
          <w:rFonts w:hint="eastAsia" w:asciiTheme="minorEastAsia" w:hAnsiTheme="minorEastAsia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color w:val="000000"/>
          <w:sz w:val="21"/>
          <w:szCs w:val="21"/>
          <w:lang w:val="en-US" w:eastAsia="zh-CN"/>
        </w:rPr>
        <w:t>预设1：这些石头的名字很有趣。</w:t>
      </w:r>
    </w:p>
    <w:p>
      <w:pPr>
        <w:spacing w:line="360" w:lineRule="auto"/>
        <w:rPr>
          <w:rFonts w:hint="eastAsia" w:asciiTheme="minorEastAsia" w:hAnsiTheme="minorEastAsia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color w:val="000000"/>
          <w:sz w:val="21"/>
          <w:szCs w:val="21"/>
          <w:lang w:val="en-US" w:eastAsia="zh-CN"/>
        </w:rPr>
        <w:t>预设2：许多名字跟动物、食物有关。</w:t>
      </w:r>
    </w:p>
    <w:p>
      <w:pPr>
        <w:spacing w:line="360" w:lineRule="auto"/>
        <w:rPr>
          <w:rFonts w:hint="eastAsia" w:asciiTheme="minorEastAsia" w:hAnsiTheme="minorEastAsia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color w:val="000000"/>
          <w:sz w:val="21"/>
          <w:szCs w:val="21"/>
          <w:lang w:val="en-US" w:eastAsia="zh-CN"/>
        </w:rPr>
        <w:t>预设3：许多名字里都带有“仙”这个字呢？</w:t>
      </w:r>
    </w:p>
    <w:p>
      <w:pPr>
        <w:spacing w:line="360" w:lineRule="auto"/>
        <w:rPr>
          <w:rFonts w:hint="default" w:asciiTheme="minorEastAsia" w:hAnsiTheme="minorEastAsia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color w:val="000000"/>
          <w:sz w:val="21"/>
          <w:szCs w:val="21"/>
          <w:lang w:val="en-US" w:eastAsia="zh-CN"/>
        </w:rPr>
        <w:t>4.小结:黄山“奇石”的名字取得多么奇妙，多么有趣！“仙桃、仙人、仙女”都来到了黄山。那么多动物也都来到黄山聚会了！</w:t>
      </w:r>
    </w:p>
    <w:p>
      <w:pPr>
        <w:numPr>
          <w:ilvl w:val="0"/>
          <w:numId w:val="5"/>
        </w:numPr>
        <w:spacing w:line="360" w:lineRule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学习第二自然段，感受“仙桃石”的“奇”</w:t>
      </w:r>
    </w:p>
    <w:p>
      <w:pPr>
        <w:numPr>
          <w:ilvl w:val="0"/>
          <w:numId w:val="6"/>
        </w:numPr>
        <w:spacing w:line="360" w:lineRule="auto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  <w:lang w:val="en-US" w:eastAsia="zh-CN"/>
        </w:rPr>
        <w:t>导入：黄山的石头那么有趣，我们赶紧去瞧瞧第一块奇石吧！</w:t>
      </w:r>
    </w:p>
    <w:p>
      <w:pPr>
        <w:numPr>
          <w:ilvl w:val="0"/>
          <w:numId w:val="6"/>
        </w:numPr>
        <w:spacing w:line="360" w:lineRule="auto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  <w:lang w:val="en-US" w:eastAsia="zh-CN"/>
        </w:rPr>
        <w:t>仙桃石就是“奇”在哪里呢？请你说一说。</w:t>
      </w:r>
    </w:p>
    <w:p>
      <w:pPr>
        <w:numPr>
          <w:ilvl w:val="0"/>
          <w:numId w:val="6"/>
        </w:numPr>
        <w:spacing w:line="360" w:lineRule="auto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  <w:lang w:val="en-US" w:eastAsia="zh-CN"/>
        </w:rPr>
        <w:t>想象说话：仙</w:t>
      </w:r>
      <w:r>
        <w:rPr>
          <w:rFonts w:hint="eastAsia" w:asciiTheme="minorEastAsia" w:hAnsiTheme="minorEastAsia"/>
          <w:color w:val="000000"/>
          <w:szCs w:val="21"/>
        </w:rPr>
        <w:t>桃石这么大，又在这么高的地方，它是怎么来的呢？加上想象说一说。</w:t>
      </w:r>
    </w:p>
    <w:p>
      <w:pPr>
        <w:numPr>
          <w:ilvl w:val="0"/>
          <w:numId w:val="0"/>
        </w:numPr>
        <w:spacing w:line="360" w:lineRule="auto"/>
        <w:rPr>
          <w:rFonts w:hint="default" w:asciiTheme="minorEastAsia" w:hAnsiTheme="minorEastAsia"/>
          <w:color w:val="000000"/>
          <w:szCs w:val="21"/>
          <w:lang w:val="en-US" w:eastAsia="zh-CN"/>
        </w:rPr>
      </w:pPr>
      <w:r>
        <w:rPr>
          <w:rFonts w:hint="eastAsia" w:asciiTheme="minorEastAsia" w:hAnsiTheme="minorEastAsia"/>
          <w:color w:val="000000"/>
          <w:szCs w:val="21"/>
          <w:lang w:val="en-US" w:eastAsia="zh-CN"/>
        </w:rPr>
        <w:t>关注“飞”“落”——特别的灵活轻巧，稳稳当当地落在石盘上。</w:t>
      </w:r>
    </w:p>
    <w:p>
      <w:pPr>
        <w:numPr>
          <w:ilvl w:val="0"/>
          <w:numId w:val="0"/>
        </w:numPr>
        <w:spacing w:line="360" w:lineRule="auto"/>
        <w:rPr>
          <w:rFonts w:hint="default" w:asciiTheme="minorEastAsia" w:hAnsiTheme="minorEastAsia"/>
          <w:color w:val="000000"/>
          <w:szCs w:val="21"/>
          <w:lang w:val="en-US" w:eastAsia="zh-CN"/>
        </w:rPr>
      </w:pPr>
      <w:r>
        <w:rPr>
          <w:rFonts w:hint="eastAsia" w:asciiTheme="minorEastAsia" w:hAnsiTheme="minorEastAsia"/>
          <w:color w:val="000000"/>
          <w:szCs w:val="21"/>
          <w:lang w:val="en-US" w:eastAsia="zh-CN"/>
        </w:rPr>
        <w:t>预设：可能是从天上王母娘娘的蟠桃会上落下来的；可能是孙悟空偷吃的那个桃子；可能是土地公公种的仙桃呢……</w:t>
      </w:r>
    </w:p>
    <w:p>
      <w:pPr>
        <w:numPr>
          <w:ilvl w:val="0"/>
          <w:numId w:val="0"/>
        </w:numPr>
        <w:spacing w:line="360" w:lineRule="auto"/>
        <w:rPr>
          <w:rFonts w:hint="default" w:asciiTheme="minorEastAsia" w:hAnsiTheme="minorEastAsia"/>
          <w:color w:val="000000"/>
          <w:szCs w:val="21"/>
          <w:lang w:val="en-US" w:eastAsia="zh-CN"/>
        </w:rPr>
      </w:pPr>
      <w:r>
        <w:rPr>
          <w:rFonts w:hint="eastAsia" w:asciiTheme="minorEastAsia" w:hAnsiTheme="minorEastAsia"/>
          <w:color w:val="000000"/>
          <w:szCs w:val="21"/>
          <w:lang w:val="en-US" w:eastAsia="zh-CN"/>
        </w:rPr>
        <w:t>小结：这块仙桃石不仅样子神奇，它的来历也这么神奇呢！</w:t>
      </w:r>
    </w:p>
    <w:p>
      <w:pPr>
        <w:numPr>
          <w:ilvl w:val="0"/>
          <w:numId w:val="6"/>
        </w:numPr>
        <w:spacing w:line="360" w:lineRule="auto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指导朗读</w:t>
      </w:r>
      <w:r>
        <w:rPr>
          <w:rFonts w:hint="eastAsia" w:asciiTheme="minorEastAsia" w:hAnsiTheme="minorEastAsia"/>
          <w:color w:val="000000"/>
          <w:szCs w:val="21"/>
          <w:lang w:eastAsia="zh-CN"/>
        </w:rPr>
        <w:t>。</w:t>
      </w:r>
    </w:p>
    <w:p>
      <w:pPr>
        <w:spacing w:line="360" w:lineRule="auto"/>
        <w:rPr>
          <w:rFonts w:hint="eastAsia" w:asciiTheme="minorEastAsia" w:hAnsiTheme="minorEastAsia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>（师：说的真神奇、真有趣，更有趣的是仙桃正好稳稳当当的放在了石盘里，像招待客人一样。其实这是谁的功劳呀？对，是大自然创造出来的，让我们读出仙桃石的有趣，和对大自然的赞美吧！）</w:t>
      </w:r>
      <w:r>
        <w:rPr>
          <w:rFonts w:hint="eastAsia" w:asciiTheme="minorEastAsia" w:hAnsiTheme="minorEastAsia"/>
          <w:color w:val="000000"/>
          <w:szCs w:val="21"/>
        </w:rPr>
        <w:t>　　</w:t>
      </w:r>
    </w:p>
    <w:p>
      <w:pPr>
        <w:spacing w:line="360" w:lineRule="auto"/>
        <w:rPr>
          <w:rFonts w:hint="default" w:asciiTheme="minorEastAsia" w:hAnsiTheme="minorEastAsia" w:eastAsiaTheme="minorEastAsia"/>
          <w:color w:val="000000"/>
          <w:szCs w:val="21"/>
          <w:lang w:val="en-US" w:eastAsia="zh-CN"/>
        </w:rPr>
      </w:pPr>
      <w:r>
        <w:rPr>
          <w:rFonts w:hint="eastAsia" w:asciiTheme="minorEastAsia" w:hAnsiTheme="minorEastAsia"/>
          <w:color w:val="000000"/>
          <w:szCs w:val="21"/>
          <w:lang w:val="en-US" w:eastAsia="zh-CN"/>
        </w:rPr>
        <w:t>5.当当小导游：有位小朋友第一次来到黄山，她看到山头上有一块像大桃子的石头。你能为她介绍一下这块石头吗？</w:t>
      </w:r>
    </w:p>
    <w:p>
      <w:pPr>
        <w:numPr>
          <w:ilvl w:val="0"/>
          <w:numId w:val="5"/>
        </w:numPr>
        <w:spacing w:line="360" w:lineRule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观察汉字，书写汉字</w:t>
      </w:r>
    </w:p>
    <w:p>
      <w:pPr>
        <w:spacing w:line="360" w:lineRule="auto"/>
        <w:rPr>
          <w:rFonts w:asciiTheme="minorEastAsia" w:hAnsiTheme="minorEastAsia"/>
          <w:color w:val="000000"/>
          <w:szCs w:val="21"/>
        </w:rPr>
      </w:pPr>
      <w:r>
        <w:rPr>
          <w:rFonts w:hint="eastAsia"/>
          <w:lang w:val="en-US" w:eastAsia="zh-CN"/>
        </w:rPr>
        <w:t>1.</w:t>
      </w:r>
      <w:r>
        <w:rPr>
          <w:rFonts w:hint="eastAsia" w:asciiTheme="minorEastAsia" w:hAnsiTheme="minorEastAsia"/>
          <w:color w:val="000000"/>
          <w:szCs w:val="21"/>
        </w:rPr>
        <w:t>出示书写生字：南、些、部、巨。</w:t>
      </w:r>
    </w:p>
    <w:p>
      <w:pPr>
        <w:spacing w:line="360" w:lineRule="auto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（1）整体观察汉字“南”、“些”、“部”、“位”、“巨”。</w:t>
      </w:r>
    </w:p>
    <w:p>
      <w:pPr>
        <w:spacing w:line="360" w:lineRule="auto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①“南、些”都是上下结构的生字。“南”上小下大，“些”上大下小。</w:t>
      </w:r>
    </w:p>
    <w:p>
      <w:pPr>
        <w:spacing w:line="360" w:lineRule="auto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“南”的“冂”里面的不是“羊”，比“羊”少一横。</w:t>
      </w:r>
    </w:p>
    <w:p>
      <w:pPr>
        <w:spacing w:line="360" w:lineRule="auto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②“部”是左右结构的生字。“部”的结构是左宽右窄。第五笔横压在横中线上，口的折笔压在竖中线上。右耳旁的竖最低。③“巨”注意笔顺，一共四笔：横、横折、横、竖折</w:t>
      </w:r>
    </w:p>
    <w:p>
      <w:pPr>
        <w:spacing w:line="360" w:lineRule="auto"/>
        <w:rPr>
          <w:rFonts w:hint="eastAsia" w:asciiTheme="minorEastAsia" w:hAnsiTheme="minorEastAsia" w:eastAsiaTheme="minorEastAsia"/>
          <w:color w:val="000000"/>
          <w:szCs w:val="21"/>
          <w:lang w:eastAsia="zh-CN"/>
        </w:rPr>
      </w:pPr>
      <w:r>
        <w:rPr>
          <w:rFonts w:hint="eastAsia" w:asciiTheme="minorEastAsia" w:hAnsiTheme="minorEastAsia"/>
          <w:color w:val="000000"/>
          <w:szCs w:val="21"/>
        </w:rPr>
        <w:t>2.教师范写生字</w:t>
      </w:r>
      <w:r>
        <w:rPr>
          <w:rFonts w:hint="eastAsia" w:asciiTheme="minorEastAsia" w:hAnsiTheme="minorEastAsia"/>
          <w:color w:val="000000"/>
          <w:szCs w:val="21"/>
          <w:lang w:eastAsia="zh-CN"/>
        </w:rPr>
        <w:t>。</w:t>
      </w:r>
    </w:p>
    <w:p>
      <w:pPr>
        <w:spacing w:line="360" w:lineRule="auto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3.学生书写，反馈评价。</w:t>
      </w:r>
    </w:p>
    <w:p>
      <w:pPr>
        <w:numPr>
          <w:ilvl w:val="0"/>
          <w:numId w:val="0"/>
        </w:numPr>
        <w:spacing w:line="360" w:lineRule="auto"/>
        <w:rPr>
          <w:rFonts w:hint="default"/>
          <w:lang w:val="en-US" w:eastAsia="zh-CN"/>
        </w:rPr>
      </w:pPr>
    </w:p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915FD5"/>
    <w:multiLevelType w:val="singleLevel"/>
    <w:tmpl w:val="B8915FD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2C808E1"/>
    <w:multiLevelType w:val="singleLevel"/>
    <w:tmpl w:val="C2C808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6AD75C4"/>
    <w:multiLevelType w:val="singleLevel"/>
    <w:tmpl w:val="16AD75C4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EA027E2"/>
    <w:multiLevelType w:val="singleLevel"/>
    <w:tmpl w:val="1EA027E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13ED4E0"/>
    <w:multiLevelType w:val="singleLevel"/>
    <w:tmpl w:val="213ED4E0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6563C5D5"/>
    <w:multiLevelType w:val="singleLevel"/>
    <w:tmpl w:val="6563C5D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MjI0MWM4YmQyMmM4OTMxZWI4MjkxOWE4MGU2ZTMifQ=="/>
  </w:docVars>
  <w:rsids>
    <w:rsidRoot w:val="55622517"/>
    <w:rsid w:val="077566D6"/>
    <w:rsid w:val="07A31495"/>
    <w:rsid w:val="07C9325C"/>
    <w:rsid w:val="091D7025"/>
    <w:rsid w:val="0A0B50CF"/>
    <w:rsid w:val="0AF50DC1"/>
    <w:rsid w:val="0B097861"/>
    <w:rsid w:val="0E6D26E7"/>
    <w:rsid w:val="0FB51D65"/>
    <w:rsid w:val="127759F8"/>
    <w:rsid w:val="15E769F0"/>
    <w:rsid w:val="16BE72E9"/>
    <w:rsid w:val="1B4B2131"/>
    <w:rsid w:val="20230F6D"/>
    <w:rsid w:val="298567F4"/>
    <w:rsid w:val="2D60110A"/>
    <w:rsid w:val="2E860562"/>
    <w:rsid w:val="30446AC1"/>
    <w:rsid w:val="3071505D"/>
    <w:rsid w:val="36D466C5"/>
    <w:rsid w:val="3B1B0D67"/>
    <w:rsid w:val="3E226910"/>
    <w:rsid w:val="3EE55D9D"/>
    <w:rsid w:val="4AB8027E"/>
    <w:rsid w:val="4D587BF8"/>
    <w:rsid w:val="4DBF1A26"/>
    <w:rsid w:val="50100316"/>
    <w:rsid w:val="552F123F"/>
    <w:rsid w:val="55622517"/>
    <w:rsid w:val="571E156B"/>
    <w:rsid w:val="57ED0A8F"/>
    <w:rsid w:val="5B427F18"/>
    <w:rsid w:val="5C415494"/>
    <w:rsid w:val="64F5294B"/>
    <w:rsid w:val="655B6F6E"/>
    <w:rsid w:val="6ACF2F41"/>
    <w:rsid w:val="6C833AEA"/>
    <w:rsid w:val="721C0AB0"/>
    <w:rsid w:val="7400407A"/>
    <w:rsid w:val="743E2DF5"/>
    <w:rsid w:val="74AC7D5E"/>
    <w:rsid w:val="776D23C7"/>
    <w:rsid w:val="7A637111"/>
    <w:rsid w:val="7A90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1648</Words>
  <Characters>1660</Characters>
  <Lines>0</Lines>
  <Paragraphs>0</Paragraphs>
  <TotalTime>22</TotalTime>
  <ScaleCrop>false</ScaleCrop>
  <LinksUpToDate>false</LinksUpToDate>
  <CharactersWithSpaces>1665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2022-10-13T09:04:00Z</dcterms:created>
  <dc:creator>咕噜咕噜</dc:creator>
  <cp:lastModifiedBy>咕噜咕噜</cp:lastModifiedBy>
  <dcterms:modified xsi:type="dcterms:W3CDTF">2022-10-17T03:21:18Z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3E879BB24C204E6098FEF2A2C6FA94E9</vt:lpwstr>
  </property>
</Properties>
</file>