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eastAsia" w:cs="宋体"/>
          <w:b/>
          <w:sz w:val="32"/>
          <w:szCs w:val="32"/>
        </w:rPr>
      </w:pPr>
      <w:r>
        <w:rPr>
          <w:rFonts w:hint="eastAsia" w:cs="宋体"/>
          <w:b/>
          <w:sz w:val="32"/>
          <w:szCs w:val="32"/>
        </w:rPr>
        <w:t>关于浦江县第十</w:t>
      </w:r>
      <w:r>
        <w:rPr>
          <w:rFonts w:hint="eastAsia" w:cs="宋体"/>
          <w:b/>
          <w:sz w:val="32"/>
          <w:szCs w:val="32"/>
          <w:lang w:eastAsia="zh-CN"/>
        </w:rPr>
        <w:t>六</w:t>
      </w:r>
      <w:r>
        <w:rPr>
          <w:rFonts w:hint="eastAsia" w:cs="宋体"/>
          <w:b/>
          <w:sz w:val="32"/>
          <w:szCs w:val="32"/>
        </w:rPr>
        <w:t>届</w:t>
      </w:r>
      <w:r>
        <w:rPr>
          <w:rFonts w:hint="eastAsia" w:cs="宋体"/>
          <w:b/>
          <w:sz w:val="32"/>
          <w:szCs w:val="32"/>
          <w:lang w:eastAsia="zh-CN"/>
        </w:rPr>
        <w:t>中小学（幼儿园）</w:t>
      </w:r>
      <w:r>
        <w:rPr>
          <w:rFonts w:hint="eastAsia" w:cs="宋体"/>
          <w:b/>
          <w:sz w:val="32"/>
          <w:szCs w:val="32"/>
        </w:rPr>
        <w:t>教坛新秀评选</w:t>
      </w:r>
    </w:p>
    <w:p>
      <w:pPr>
        <w:spacing w:line="440" w:lineRule="exact"/>
        <w:jc w:val="center"/>
        <w:rPr>
          <w:rFonts w:hint="eastAsia" w:cs="宋体"/>
          <w:b/>
          <w:sz w:val="32"/>
          <w:szCs w:val="32"/>
        </w:rPr>
      </w:pPr>
      <w:r>
        <w:rPr>
          <w:rFonts w:hint="eastAsia" w:cs="宋体"/>
          <w:b/>
          <w:sz w:val="32"/>
          <w:szCs w:val="32"/>
        </w:rPr>
        <w:t>参评选手注意事项的通知</w:t>
      </w: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</w:p>
    <w:p>
      <w:pPr>
        <w:spacing w:line="440" w:lineRule="exact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各中小学、幼儿园：</w:t>
      </w: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浦江县第十</w:t>
      </w:r>
      <w:r>
        <w:rPr>
          <w:rFonts w:hint="eastAsia" w:cs="宋体"/>
          <w:sz w:val="24"/>
          <w:szCs w:val="24"/>
          <w:lang w:eastAsia="zh-CN"/>
        </w:rPr>
        <w:t>六</w:t>
      </w:r>
      <w:r>
        <w:rPr>
          <w:rFonts w:hint="eastAsia" w:cs="宋体"/>
          <w:sz w:val="24"/>
          <w:szCs w:val="24"/>
        </w:rPr>
        <w:t>届教坛新秀评选会教于202</w:t>
      </w:r>
      <w:r>
        <w:rPr>
          <w:rFonts w:hint="eastAsia" w:cs="宋体"/>
          <w:sz w:val="24"/>
          <w:szCs w:val="24"/>
          <w:lang w:val="en-US" w:eastAsia="zh-CN"/>
        </w:rPr>
        <w:t>5</w:t>
      </w:r>
      <w:r>
        <w:rPr>
          <w:rFonts w:hint="eastAsia" w:cs="宋体"/>
          <w:sz w:val="24"/>
          <w:szCs w:val="24"/>
        </w:rPr>
        <w:t>年3月</w:t>
      </w:r>
      <w:r>
        <w:rPr>
          <w:rFonts w:hint="eastAsia" w:cs="宋体"/>
          <w:sz w:val="24"/>
          <w:szCs w:val="24"/>
          <w:lang w:val="en-US" w:eastAsia="zh-CN"/>
        </w:rPr>
        <w:t>1</w:t>
      </w:r>
      <w:r>
        <w:rPr>
          <w:rFonts w:hint="default" w:cs="宋体"/>
          <w:sz w:val="24"/>
          <w:szCs w:val="24"/>
          <w:lang w:eastAsia="zh-CN"/>
        </w:rPr>
        <w:t>1</w:t>
      </w:r>
      <w:r>
        <w:rPr>
          <w:rFonts w:hint="eastAsia" w:cs="宋体"/>
          <w:sz w:val="24"/>
          <w:szCs w:val="24"/>
        </w:rPr>
        <w:t>～3月</w:t>
      </w:r>
      <w:r>
        <w:rPr>
          <w:rFonts w:hint="eastAsia" w:cs="宋体"/>
          <w:sz w:val="24"/>
          <w:szCs w:val="24"/>
          <w:lang w:val="en-US" w:eastAsia="zh-CN"/>
        </w:rPr>
        <w:t>1</w:t>
      </w:r>
      <w:r>
        <w:rPr>
          <w:rFonts w:hint="default" w:cs="宋体"/>
          <w:sz w:val="24"/>
          <w:szCs w:val="24"/>
          <w:lang w:eastAsia="zh-CN"/>
        </w:rPr>
        <w:t>2</w:t>
      </w:r>
      <w:r>
        <w:rPr>
          <w:rFonts w:hint="eastAsia" w:cs="宋体"/>
          <w:sz w:val="24"/>
          <w:szCs w:val="24"/>
        </w:rPr>
        <w:t>日进行,现将参评</w:t>
      </w:r>
      <w:r>
        <w:rPr>
          <w:rFonts w:hint="eastAsia" w:cs="宋体"/>
          <w:sz w:val="24"/>
          <w:szCs w:val="24"/>
          <w:lang w:eastAsia="zh-CN"/>
        </w:rPr>
        <w:t>选手</w:t>
      </w:r>
      <w:r>
        <w:rPr>
          <w:rFonts w:hint="eastAsia" w:cs="宋体"/>
          <w:sz w:val="24"/>
          <w:szCs w:val="24"/>
        </w:rPr>
        <w:t>注意事项通知如下:</w:t>
      </w: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1.</w:t>
      </w:r>
      <w:r>
        <w:rPr>
          <w:rFonts w:hint="eastAsia" w:cs="宋体"/>
          <w:sz w:val="24"/>
          <w:szCs w:val="24"/>
        </w:rPr>
        <w:t>选手</w:t>
      </w:r>
      <w:r>
        <w:rPr>
          <w:rFonts w:hint="eastAsia" w:cs="宋体"/>
          <w:sz w:val="24"/>
          <w:szCs w:val="24"/>
          <w:lang w:eastAsia="zh-CN"/>
        </w:rPr>
        <w:t>凭有效身份证件（身份证、临时身份证、护照或公安部门出具带照片的身份证明）按照规定时间</w:t>
      </w:r>
      <w:r>
        <w:rPr>
          <w:rFonts w:hint="eastAsia" w:cs="宋体"/>
          <w:sz w:val="24"/>
          <w:szCs w:val="24"/>
        </w:rPr>
        <w:t>于</w:t>
      </w:r>
      <w:r>
        <w:rPr>
          <w:rFonts w:hint="eastAsia" w:cs="宋体"/>
          <w:sz w:val="24"/>
          <w:szCs w:val="24"/>
          <w:lang w:eastAsia="zh-CN"/>
        </w:rPr>
        <w:t>会教当日到会教学校报到。未按规定时间到指定地点报到的，</w:t>
      </w:r>
      <w:r>
        <w:rPr>
          <w:rFonts w:hint="eastAsia" w:cs="宋体"/>
          <w:sz w:val="24"/>
          <w:szCs w:val="24"/>
        </w:rPr>
        <w:t>视作自动放弃。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2</w:t>
      </w:r>
      <w:r>
        <w:rPr>
          <w:rFonts w:hint="eastAsia" w:cs="宋体"/>
          <w:sz w:val="24"/>
          <w:szCs w:val="24"/>
        </w:rPr>
        <w:t>.选手上课均应回避编制学校</w:t>
      </w:r>
      <w:r>
        <w:rPr>
          <w:rFonts w:hint="eastAsia" w:cs="宋体"/>
          <w:sz w:val="24"/>
          <w:szCs w:val="24"/>
          <w:lang w:eastAsia="zh-CN"/>
        </w:rPr>
        <w:t>，</w:t>
      </w:r>
      <w:r>
        <w:rPr>
          <w:rFonts w:hint="eastAsia" w:cs="宋体"/>
          <w:sz w:val="24"/>
          <w:szCs w:val="24"/>
        </w:rPr>
        <w:t>中职组、特殊教育组除外。选手不得在安排有相应学科会教的班级试教。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3</w:t>
      </w:r>
      <w:r>
        <w:rPr>
          <w:rFonts w:hint="eastAsia" w:cs="宋体"/>
          <w:sz w:val="24"/>
          <w:szCs w:val="24"/>
        </w:rPr>
        <w:t>.学</w:t>
      </w:r>
      <w:r>
        <w:rPr>
          <w:rFonts w:hint="eastAsia" w:cs="宋体"/>
          <w:color w:val="auto"/>
          <w:sz w:val="24"/>
          <w:szCs w:val="24"/>
        </w:rPr>
        <w:t>前教育</w:t>
      </w:r>
      <w:r>
        <w:rPr>
          <w:rFonts w:hint="eastAsia" w:cs="宋体"/>
          <w:color w:val="auto"/>
          <w:sz w:val="24"/>
          <w:szCs w:val="24"/>
          <w:lang w:eastAsia="zh-CN"/>
        </w:rPr>
        <w:t>、</w:t>
      </w:r>
      <w:r>
        <w:rPr>
          <w:rFonts w:hint="eastAsia" w:cs="宋体"/>
          <w:color w:val="auto"/>
          <w:sz w:val="24"/>
          <w:szCs w:val="24"/>
        </w:rPr>
        <w:t>小学语文、小学数学的参评</w:t>
      </w:r>
      <w:r>
        <w:rPr>
          <w:rFonts w:hint="eastAsia" w:cs="宋体"/>
          <w:color w:val="auto"/>
          <w:sz w:val="24"/>
          <w:szCs w:val="24"/>
          <w:lang w:eastAsia="zh-CN"/>
        </w:rPr>
        <w:t>选手</w:t>
      </w:r>
      <w:r>
        <w:rPr>
          <w:rFonts w:hint="eastAsia" w:cs="宋体"/>
          <w:color w:val="auto"/>
          <w:sz w:val="24"/>
          <w:szCs w:val="24"/>
        </w:rPr>
        <w:t>于3月</w:t>
      </w:r>
      <w:r>
        <w:rPr>
          <w:rFonts w:hint="eastAsia" w:cs="宋体"/>
          <w:color w:val="auto"/>
          <w:sz w:val="24"/>
          <w:szCs w:val="24"/>
          <w:lang w:val="en-US" w:eastAsia="zh-CN"/>
        </w:rPr>
        <w:t>7</w:t>
      </w:r>
      <w:r>
        <w:rPr>
          <w:rFonts w:hint="eastAsia" w:cs="宋体"/>
          <w:color w:val="auto"/>
          <w:sz w:val="24"/>
          <w:szCs w:val="24"/>
        </w:rPr>
        <w:t>日（周</w:t>
      </w:r>
      <w:r>
        <w:rPr>
          <w:rFonts w:hint="eastAsia" w:cs="宋体"/>
          <w:color w:val="auto"/>
          <w:sz w:val="24"/>
          <w:szCs w:val="24"/>
          <w:lang w:eastAsia="zh-CN"/>
        </w:rPr>
        <w:t>五</w:t>
      </w:r>
      <w:r>
        <w:rPr>
          <w:rFonts w:hint="eastAsia" w:cs="宋体"/>
          <w:color w:val="auto"/>
          <w:sz w:val="24"/>
          <w:szCs w:val="24"/>
        </w:rPr>
        <w:t>）上午9时到研训中心2号楼二楼多媒体教室抽签确定上课日期。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  <w:lang w:val="en-US" w:eastAsia="zh-CN"/>
        </w:rPr>
        <w:t>4</w:t>
      </w:r>
      <w:r>
        <w:rPr>
          <w:rFonts w:hint="eastAsia" w:cs="宋体"/>
          <w:color w:val="auto"/>
          <w:sz w:val="24"/>
          <w:szCs w:val="24"/>
        </w:rPr>
        <w:t>.上课内容临时决定，1天一换。上课内容由本学科1号选手随机抽取，按照抽到内容所属课节的第一课时</w:t>
      </w:r>
      <w:r>
        <w:rPr>
          <w:rFonts w:hint="eastAsia" w:cs="宋体"/>
          <w:color w:val="auto"/>
          <w:sz w:val="24"/>
          <w:szCs w:val="24"/>
          <w:lang w:eastAsia="zh-CN"/>
        </w:rPr>
        <w:t>（抽签范围另有注明的除外）</w:t>
      </w:r>
      <w:r>
        <w:rPr>
          <w:rFonts w:hint="eastAsia" w:cs="宋体"/>
          <w:color w:val="auto"/>
          <w:sz w:val="24"/>
          <w:szCs w:val="24"/>
        </w:rPr>
        <w:t>确定为当天会教内容。会教内容从《浦江县第十</w:t>
      </w:r>
      <w:r>
        <w:rPr>
          <w:rFonts w:hint="eastAsia" w:cs="宋体"/>
          <w:color w:val="auto"/>
          <w:sz w:val="24"/>
          <w:szCs w:val="24"/>
          <w:lang w:eastAsia="zh-CN"/>
        </w:rPr>
        <w:t>六</w:t>
      </w:r>
      <w:r>
        <w:rPr>
          <w:rFonts w:hint="eastAsia" w:cs="宋体"/>
          <w:color w:val="auto"/>
          <w:sz w:val="24"/>
          <w:szCs w:val="24"/>
        </w:rPr>
        <w:t>届</w:t>
      </w:r>
      <w:r>
        <w:rPr>
          <w:rFonts w:hint="eastAsia" w:cs="宋体"/>
          <w:color w:val="auto"/>
          <w:sz w:val="24"/>
          <w:szCs w:val="24"/>
          <w:lang w:eastAsia="zh-CN"/>
        </w:rPr>
        <w:t>中小学（幼儿园）</w:t>
      </w:r>
      <w:r>
        <w:rPr>
          <w:rFonts w:hint="eastAsia" w:cs="宋体"/>
          <w:color w:val="auto"/>
          <w:sz w:val="24"/>
          <w:szCs w:val="24"/>
        </w:rPr>
        <w:t>教坛新秀</w:t>
      </w:r>
      <w:r>
        <w:rPr>
          <w:rFonts w:hint="eastAsia" w:cs="宋体"/>
          <w:color w:val="auto"/>
          <w:sz w:val="24"/>
          <w:szCs w:val="24"/>
          <w:lang w:eastAsia="zh-CN"/>
        </w:rPr>
        <w:t>评选</w:t>
      </w:r>
      <w:r>
        <w:rPr>
          <w:rFonts w:hint="eastAsia" w:cs="宋体"/>
          <w:color w:val="auto"/>
          <w:sz w:val="24"/>
          <w:szCs w:val="24"/>
        </w:rPr>
        <w:t>会教各科抽签范围》中抽取。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</w:rPr>
        <w:t>学前教育上课内容从《幼儿园体验式学习与发展课程》中班下册未上的语言领域和音乐领域内容，大班上、下两册语言领域和音乐领域内容（学生为中班）中抽取。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</w:rPr>
        <w:t>初中道德与法治（历史与社会）学科抽取教材的时候先抽取教材科目（历史与社会、道德与法治2选1），再抽上下册，最后抽取上课内容。</w:t>
      </w:r>
    </w:p>
    <w:p>
      <w:pPr>
        <w:spacing w:line="440" w:lineRule="exact"/>
        <w:ind w:firstLine="480" w:firstLineChars="200"/>
        <w:rPr>
          <w:rFonts w:cs="宋体"/>
          <w:color w:val="FF0000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</w:rPr>
        <w:t>体育学科的上课内容在公布的会教</w:t>
      </w:r>
      <w:r>
        <w:rPr>
          <w:rFonts w:hint="eastAsia" w:cs="宋体"/>
          <w:color w:val="auto"/>
          <w:sz w:val="24"/>
          <w:szCs w:val="24"/>
          <w:lang w:eastAsia="zh-CN"/>
        </w:rPr>
        <w:t>抽签范围</w:t>
      </w:r>
      <w:bookmarkStart w:id="0" w:name="_GoBack"/>
      <w:bookmarkEnd w:id="0"/>
      <w:r>
        <w:rPr>
          <w:rFonts w:hint="eastAsia" w:cs="宋体"/>
          <w:color w:val="auto"/>
          <w:sz w:val="24"/>
          <w:szCs w:val="24"/>
        </w:rPr>
        <w:t>中抽取。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</w:rPr>
        <w:t>高中通用</w:t>
      </w:r>
      <w:r>
        <w:rPr>
          <w:rFonts w:hint="eastAsia" w:cs="宋体"/>
          <w:color w:val="auto"/>
          <w:sz w:val="24"/>
          <w:szCs w:val="24"/>
          <w:lang w:eastAsia="zh-CN"/>
        </w:rPr>
        <w:t>技术、高中信息技术</w:t>
      </w:r>
      <w:r>
        <w:rPr>
          <w:rFonts w:hint="eastAsia" w:cs="宋体"/>
          <w:color w:val="auto"/>
          <w:sz w:val="24"/>
          <w:szCs w:val="24"/>
        </w:rPr>
        <w:t>教材使用</w:t>
      </w:r>
      <w:r>
        <w:rPr>
          <w:rFonts w:hint="eastAsia" w:cs="宋体"/>
          <w:color w:val="auto"/>
          <w:sz w:val="24"/>
          <w:szCs w:val="24"/>
          <w:lang w:eastAsia="zh-CN"/>
        </w:rPr>
        <w:t>必修一、二</w:t>
      </w:r>
      <w:r>
        <w:rPr>
          <w:rFonts w:hint="eastAsia" w:cs="宋体"/>
          <w:color w:val="auto"/>
          <w:sz w:val="24"/>
          <w:szCs w:val="24"/>
        </w:rPr>
        <w:t>，</w:t>
      </w:r>
      <w:r>
        <w:rPr>
          <w:rFonts w:hint="eastAsia" w:cs="宋体"/>
          <w:color w:val="auto"/>
          <w:sz w:val="24"/>
          <w:szCs w:val="24"/>
          <w:lang w:eastAsia="zh-CN"/>
        </w:rPr>
        <w:t>中职工程测量</w:t>
      </w:r>
      <w:r>
        <w:rPr>
          <w:rFonts w:hint="eastAsia" w:cs="宋体"/>
          <w:color w:val="auto"/>
          <w:sz w:val="24"/>
          <w:szCs w:val="24"/>
        </w:rPr>
        <w:t>教材使用《施工图识读（第二版）》</w:t>
      </w:r>
      <w:r>
        <w:rPr>
          <w:rFonts w:hint="eastAsia" w:cs="宋体"/>
          <w:color w:val="auto"/>
          <w:sz w:val="24"/>
          <w:szCs w:val="24"/>
          <w:lang w:eastAsia="zh-CN"/>
        </w:rPr>
        <w:t>，</w:t>
      </w:r>
      <w:r>
        <w:rPr>
          <w:rFonts w:hint="eastAsia" w:cs="宋体"/>
          <w:color w:val="auto"/>
          <w:sz w:val="24"/>
          <w:szCs w:val="24"/>
        </w:rPr>
        <w:t>学生为高</w:t>
      </w:r>
      <w:r>
        <w:rPr>
          <w:rFonts w:hint="eastAsia" w:cs="宋体"/>
          <w:color w:val="auto"/>
          <w:sz w:val="24"/>
          <w:szCs w:val="24"/>
          <w:lang w:eastAsia="zh-CN"/>
        </w:rPr>
        <w:t>一</w:t>
      </w:r>
      <w:r>
        <w:rPr>
          <w:rFonts w:hint="eastAsia" w:cs="宋体"/>
          <w:color w:val="auto"/>
          <w:sz w:val="24"/>
          <w:szCs w:val="24"/>
        </w:rPr>
        <w:t>年级。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  <w:lang w:val="en-US" w:eastAsia="zh-CN"/>
        </w:rPr>
        <w:t>5</w:t>
      </w:r>
      <w:r>
        <w:rPr>
          <w:rFonts w:hint="eastAsia" w:cs="宋体"/>
          <w:color w:val="auto"/>
          <w:sz w:val="24"/>
          <w:szCs w:val="24"/>
        </w:rPr>
        <w:t>.根据《会教安排表》，学前教育每天的选手于本学科第一节上课前2小时到会教学校选手候考室报到，其他学科每天的选手于本学科第一节上课前1.5小时到会教学校选手候考室报到，迟到的视作自动放弃（以到选手候考室时间为准）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  <w:lang w:val="en-US" w:eastAsia="zh-CN"/>
        </w:rPr>
        <w:t>6</w:t>
      </w:r>
      <w:r>
        <w:rPr>
          <w:rFonts w:hint="eastAsia" w:cs="宋体"/>
          <w:color w:val="auto"/>
          <w:sz w:val="24"/>
          <w:szCs w:val="24"/>
        </w:rPr>
        <w:t>.学前教育备课时间1.5小时，其他学科备课时间1小时，备课期间不能上网，手机上交，教材、教参、教具、手表等资料（物品）自备，备课电脑自备（不可上网）。打印机由承办学校准备。</w:t>
      </w:r>
    </w:p>
    <w:p>
      <w:pPr>
        <w:spacing w:line="440" w:lineRule="exact"/>
        <w:ind w:firstLine="480" w:firstLineChars="200"/>
        <w:rPr>
          <w:rFonts w:cs="宋体"/>
          <w:color w:val="auto"/>
          <w:sz w:val="24"/>
          <w:szCs w:val="24"/>
        </w:rPr>
      </w:pPr>
      <w:r>
        <w:rPr>
          <w:rFonts w:hint="eastAsia" w:cs="宋体"/>
          <w:color w:val="auto"/>
          <w:sz w:val="24"/>
          <w:szCs w:val="24"/>
          <w:lang w:val="en-US" w:eastAsia="zh-CN"/>
        </w:rPr>
        <w:t>7</w:t>
      </w:r>
      <w:r>
        <w:rPr>
          <w:rFonts w:hint="eastAsia" w:cs="宋体"/>
          <w:color w:val="auto"/>
          <w:sz w:val="24"/>
          <w:szCs w:val="24"/>
        </w:rPr>
        <w:t>.上课时不能用自备电脑，学生所用教材由承办学校复印。</w:t>
      </w:r>
      <w:r>
        <w:rPr>
          <w:rFonts w:hint="eastAsia" w:cs="宋体"/>
          <w:color w:val="auto"/>
          <w:sz w:val="24"/>
          <w:szCs w:val="24"/>
          <w:lang w:eastAsia="zh-CN"/>
        </w:rPr>
        <w:t>普通高中、小学上课时间</w:t>
      </w:r>
      <w:r>
        <w:rPr>
          <w:rFonts w:hint="eastAsia" w:cs="宋体"/>
          <w:color w:val="auto"/>
          <w:sz w:val="24"/>
          <w:szCs w:val="24"/>
          <w:lang w:val="en-US" w:eastAsia="zh-CN"/>
        </w:rPr>
        <w:t>40分钟，初中和中职45分钟、特殊教育35分钟，学前教育30分钟（包括准备时间）；同一考核组</w:t>
      </w:r>
      <w:r>
        <w:rPr>
          <w:rFonts w:hint="eastAsia" w:cs="宋体"/>
          <w:color w:val="auto"/>
          <w:sz w:val="24"/>
          <w:szCs w:val="24"/>
        </w:rPr>
        <w:t>上课时间一致</w:t>
      </w:r>
      <w:r>
        <w:rPr>
          <w:rFonts w:hint="eastAsia" w:cs="宋体"/>
          <w:color w:val="auto"/>
          <w:sz w:val="24"/>
          <w:szCs w:val="24"/>
          <w:lang w:eastAsia="zh-CN"/>
        </w:rPr>
        <w:t>，中学体育（包括高中和初中）上课时间</w:t>
      </w:r>
      <w:r>
        <w:rPr>
          <w:rFonts w:hint="eastAsia" w:cs="宋体"/>
          <w:color w:val="auto"/>
          <w:sz w:val="24"/>
          <w:szCs w:val="24"/>
          <w:lang w:val="en-US" w:eastAsia="zh-CN"/>
        </w:rPr>
        <w:t>45分钟</w:t>
      </w:r>
      <w:r>
        <w:rPr>
          <w:rFonts w:hint="eastAsia" w:cs="宋体"/>
          <w:color w:val="auto"/>
          <w:sz w:val="24"/>
          <w:szCs w:val="24"/>
        </w:rPr>
        <w:t>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8</w:t>
      </w:r>
      <w:r>
        <w:rPr>
          <w:rFonts w:hint="eastAsia" w:cs="宋体"/>
          <w:sz w:val="24"/>
          <w:szCs w:val="24"/>
        </w:rPr>
        <w:t>.科学实验仅考虑演示实验（不创新），不考虑分组实验（中职专业课除外）。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9</w:t>
      </w:r>
      <w:r>
        <w:rPr>
          <w:rFonts w:hint="eastAsia" w:cs="宋体"/>
          <w:sz w:val="24"/>
          <w:szCs w:val="24"/>
        </w:rPr>
        <w:t>.导学案：承办学校不复印学生所用资料，只提供白纸。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  <w:lang w:val="en-US" w:eastAsia="zh-CN"/>
        </w:rPr>
        <w:t>10</w:t>
      </w:r>
      <w:r>
        <w:rPr>
          <w:rFonts w:hint="eastAsia" w:cs="宋体"/>
          <w:sz w:val="24"/>
          <w:szCs w:val="24"/>
        </w:rPr>
        <w:t>.选手不允许临时出去买素材。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1</w:t>
      </w:r>
      <w:r>
        <w:rPr>
          <w:rFonts w:hint="eastAsia" w:cs="宋体"/>
          <w:sz w:val="24"/>
          <w:szCs w:val="24"/>
        </w:rPr>
        <w:t>.选手可以在课堂教学会教前一天到上课所在学校熟悉环境，但不得进入教室与学生直接接触。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2</w:t>
      </w:r>
      <w:r>
        <w:rPr>
          <w:rFonts w:hint="eastAsia" w:cs="宋体"/>
          <w:sz w:val="24"/>
          <w:szCs w:val="24"/>
        </w:rPr>
        <w:t>.选手进入候考室后，通讯工具一律上交，不得大声喧哗，如需上厕所需要由工作人员陪同前往，其他情况原则上不允许外出。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3</w:t>
      </w:r>
      <w:r>
        <w:rPr>
          <w:rFonts w:hint="eastAsia" w:cs="宋体"/>
          <w:sz w:val="24"/>
          <w:szCs w:val="24"/>
        </w:rPr>
        <w:t>.选手在上课过程、课件等上课工具中不允许出现本人所在学校及姓名等个人信息。选手抽取顺序在离开承办学校前为保密内容，任何人不得以任何形式向外泄露。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4</w:t>
      </w:r>
      <w:r>
        <w:rPr>
          <w:rFonts w:hint="eastAsia" w:cs="宋体"/>
          <w:sz w:val="24"/>
          <w:szCs w:val="24"/>
        </w:rPr>
        <w:t>.</w:t>
      </w:r>
      <w:r>
        <w:rPr>
          <w:rFonts w:hint="eastAsia" w:cs="宋体"/>
          <w:sz w:val="24"/>
          <w:szCs w:val="24"/>
          <w:lang w:eastAsia="zh-CN"/>
        </w:rPr>
        <w:t>评选</w:t>
      </w:r>
      <w:r>
        <w:rPr>
          <w:rFonts w:hint="eastAsia" w:cs="宋体"/>
          <w:sz w:val="24"/>
          <w:szCs w:val="24"/>
        </w:rPr>
        <w:t>期间选手自始至终不能与评委直接接触。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5</w:t>
      </w:r>
      <w:r>
        <w:rPr>
          <w:rFonts w:hint="eastAsia" w:cs="宋体"/>
          <w:sz w:val="24"/>
          <w:szCs w:val="24"/>
        </w:rPr>
        <w:t>.各科会教具体场所安排请留意相关学校的公告。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6</w:t>
      </w:r>
      <w:r>
        <w:rPr>
          <w:rFonts w:hint="eastAsia" w:cs="宋体"/>
          <w:sz w:val="24"/>
          <w:szCs w:val="24"/>
        </w:rPr>
        <w:t>.选手上完课后应离开会教场地，不得逗留，不得返回候考室、备课室，在学校门卫处领回手机，离开学校。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7</w:t>
      </w:r>
      <w:r>
        <w:rPr>
          <w:rFonts w:hint="eastAsia" w:cs="宋体"/>
          <w:sz w:val="24"/>
          <w:szCs w:val="24"/>
        </w:rPr>
        <w:t>.请各参评选手遵守评选纪律，一旦出现违规情况，直接取消评选资格。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1</w:t>
      </w:r>
      <w:r>
        <w:rPr>
          <w:rFonts w:hint="eastAsia" w:cs="宋体"/>
          <w:sz w:val="24"/>
          <w:szCs w:val="24"/>
          <w:lang w:val="en-US" w:eastAsia="zh-CN"/>
        </w:rPr>
        <w:t>8</w:t>
      </w:r>
      <w:r>
        <w:rPr>
          <w:rFonts w:hint="eastAsia" w:cs="宋体"/>
          <w:sz w:val="24"/>
          <w:szCs w:val="24"/>
        </w:rPr>
        <w:t>.本届教坛新秀论文</w:t>
      </w:r>
      <w:r>
        <w:rPr>
          <w:rFonts w:hint="eastAsia" w:cs="宋体"/>
          <w:sz w:val="24"/>
          <w:szCs w:val="24"/>
          <w:lang w:eastAsia="zh-CN"/>
        </w:rPr>
        <w:t>评选</w:t>
      </w:r>
      <w:r>
        <w:rPr>
          <w:rFonts w:hint="eastAsia" w:cs="宋体"/>
          <w:sz w:val="24"/>
          <w:szCs w:val="24"/>
        </w:rPr>
        <w:t>不答辩。</w:t>
      </w: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>请各学校务必将本通知传达至每位参评选手。</w:t>
      </w: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 xml:space="preserve">                                            浦江县教育局</w:t>
      </w:r>
    </w:p>
    <w:p>
      <w:pPr>
        <w:spacing w:line="440" w:lineRule="exact"/>
        <w:ind w:firstLine="480" w:firstLineChars="200"/>
        <w:rPr>
          <w:rFonts w:hint="eastAsia" w:cs="宋体"/>
          <w:sz w:val="24"/>
          <w:szCs w:val="24"/>
        </w:rPr>
      </w:pPr>
      <w:r>
        <w:rPr>
          <w:rFonts w:hint="eastAsia" w:cs="宋体"/>
          <w:sz w:val="24"/>
          <w:szCs w:val="24"/>
        </w:rPr>
        <w:t xml:space="preserve">                                          </w:t>
      </w:r>
      <w:r>
        <w:rPr>
          <w:rFonts w:hint="eastAsia" w:cs="宋体"/>
          <w:sz w:val="24"/>
          <w:szCs w:val="24"/>
          <w:lang w:val="en-US" w:eastAsia="zh-CN"/>
        </w:rPr>
        <w:t xml:space="preserve"> </w:t>
      </w:r>
      <w:r>
        <w:rPr>
          <w:rFonts w:hint="eastAsia" w:cs="宋体"/>
          <w:sz w:val="24"/>
          <w:szCs w:val="24"/>
        </w:rPr>
        <w:t xml:space="preserve"> 202</w:t>
      </w:r>
      <w:r>
        <w:rPr>
          <w:rFonts w:hint="eastAsia" w:cs="宋体"/>
          <w:sz w:val="24"/>
          <w:szCs w:val="24"/>
          <w:lang w:val="en-US" w:eastAsia="zh-CN"/>
        </w:rPr>
        <w:t>5</w:t>
      </w:r>
      <w:r>
        <w:rPr>
          <w:rFonts w:hint="eastAsia" w:cs="宋体"/>
          <w:sz w:val="24"/>
          <w:szCs w:val="24"/>
        </w:rPr>
        <w:t>年</w:t>
      </w:r>
      <w:r>
        <w:rPr>
          <w:rFonts w:hint="eastAsia" w:cs="宋体"/>
          <w:sz w:val="24"/>
          <w:szCs w:val="24"/>
          <w:lang w:val="en-US" w:eastAsia="zh-CN"/>
        </w:rPr>
        <w:t>3</w:t>
      </w:r>
      <w:r>
        <w:rPr>
          <w:rFonts w:hint="eastAsia" w:cs="宋体"/>
          <w:sz w:val="24"/>
          <w:szCs w:val="24"/>
        </w:rPr>
        <w:t>月</w:t>
      </w:r>
      <w:r>
        <w:rPr>
          <w:rFonts w:hint="eastAsia" w:cs="宋体"/>
          <w:sz w:val="24"/>
          <w:szCs w:val="24"/>
          <w:lang w:val="en-US" w:eastAsia="zh-CN"/>
        </w:rPr>
        <w:t>4</w:t>
      </w:r>
      <w:r>
        <w:rPr>
          <w:rFonts w:hint="eastAsia" w:cs="宋体"/>
          <w:sz w:val="24"/>
          <w:szCs w:val="24"/>
        </w:rPr>
        <w:t>日</w:t>
      </w:r>
    </w:p>
    <w:p>
      <w:pPr>
        <w:spacing w:line="440" w:lineRule="exact"/>
        <w:ind w:firstLine="480" w:firstLineChars="200"/>
        <w:rPr>
          <w:rFonts w:ascii="宋体" w:hAnsi="宋体" w:cs="宋体"/>
          <w:sz w:val="24"/>
          <w:szCs w:val="24"/>
        </w:rPr>
      </w:pPr>
    </w:p>
    <w:p>
      <w:pPr>
        <w:spacing w:line="440" w:lineRule="exact"/>
        <w:ind w:firstLine="480" w:firstLineChars="200"/>
        <w:rPr>
          <w:rFonts w:ascii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                                     </w:t>
      </w:r>
    </w:p>
    <w:p>
      <w:pPr>
        <w:spacing w:line="440" w:lineRule="exact"/>
        <w:ind w:firstLine="480" w:firstLineChars="200"/>
        <w:rPr>
          <w:rFonts w:ascii="宋体"/>
          <w:sz w:val="24"/>
          <w:szCs w:val="24"/>
        </w:rPr>
      </w:pPr>
    </w:p>
    <w:sectPr>
      <w:pgSz w:w="11906" w:h="16838"/>
      <w:pgMar w:top="1474" w:right="1361" w:bottom="136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VkNmQ3ZmIxNTNlMjdjODIyOGQyMWNmNTllYTRhYTgifQ=="/>
  </w:docVars>
  <w:rsids>
    <w:rsidRoot w:val="00C60D57"/>
    <w:rsid w:val="00041833"/>
    <w:rsid w:val="000473AE"/>
    <w:rsid w:val="00054680"/>
    <w:rsid w:val="0009227E"/>
    <w:rsid w:val="000A6F75"/>
    <w:rsid w:val="000C14A5"/>
    <w:rsid w:val="000D5683"/>
    <w:rsid w:val="000E7A4F"/>
    <w:rsid w:val="00114536"/>
    <w:rsid w:val="00171626"/>
    <w:rsid w:val="001807E9"/>
    <w:rsid w:val="001D5091"/>
    <w:rsid w:val="00235A38"/>
    <w:rsid w:val="00236B86"/>
    <w:rsid w:val="00256CFC"/>
    <w:rsid w:val="002A212C"/>
    <w:rsid w:val="002C1CBD"/>
    <w:rsid w:val="002C3191"/>
    <w:rsid w:val="00330113"/>
    <w:rsid w:val="00372F64"/>
    <w:rsid w:val="003909D7"/>
    <w:rsid w:val="00393DB1"/>
    <w:rsid w:val="003B4E3A"/>
    <w:rsid w:val="003E3078"/>
    <w:rsid w:val="003F6DB3"/>
    <w:rsid w:val="00411039"/>
    <w:rsid w:val="0041671B"/>
    <w:rsid w:val="00433DBF"/>
    <w:rsid w:val="00441DA9"/>
    <w:rsid w:val="00461A69"/>
    <w:rsid w:val="00483052"/>
    <w:rsid w:val="00492ECA"/>
    <w:rsid w:val="00507357"/>
    <w:rsid w:val="005106F1"/>
    <w:rsid w:val="00515CDC"/>
    <w:rsid w:val="00530ACD"/>
    <w:rsid w:val="0056292C"/>
    <w:rsid w:val="00576A9C"/>
    <w:rsid w:val="00580917"/>
    <w:rsid w:val="00581CC6"/>
    <w:rsid w:val="005E52FF"/>
    <w:rsid w:val="00623B06"/>
    <w:rsid w:val="00630F99"/>
    <w:rsid w:val="00633ED7"/>
    <w:rsid w:val="0064394A"/>
    <w:rsid w:val="00674B99"/>
    <w:rsid w:val="00686FCD"/>
    <w:rsid w:val="00693369"/>
    <w:rsid w:val="006E5B57"/>
    <w:rsid w:val="006F3554"/>
    <w:rsid w:val="007146AF"/>
    <w:rsid w:val="007601C0"/>
    <w:rsid w:val="0076520A"/>
    <w:rsid w:val="007A006F"/>
    <w:rsid w:val="007A19D4"/>
    <w:rsid w:val="007C2846"/>
    <w:rsid w:val="007F7ED8"/>
    <w:rsid w:val="00807035"/>
    <w:rsid w:val="00815C97"/>
    <w:rsid w:val="0086429C"/>
    <w:rsid w:val="008706BB"/>
    <w:rsid w:val="0087299A"/>
    <w:rsid w:val="008B35D7"/>
    <w:rsid w:val="008C331E"/>
    <w:rsid w:val="008D7286"/>
    <w:rsid w:val="008F4FA4"/>
    <w:rsid w:val="009058D1"/>
    <w:rsid w:val="0090707B"/>
    <w:rsid w:val="00923AD8"/>
    <w:rsid w:val="009B568B"/>
    <w:rsid w:val="009B7469"/>
    <w:rsid w:val="009F3EC0"/>
    <w:rsid w:val="00A05632"/>
    <w:rsid w:val="00A11983"/>
    <w:rsid w:val="00A211AE"/>
    <w:rsid w:val="00A21652"/>
    <w:rsid w:val="00A63AEA"/>
    <w:rsid w:val="00A71D1E"/>
    <w:rsid w:val="00B07773"/>
    <w:rsid w:val="00B12CC6"/>
    <w:rsid w:val="00B25C1E"/>
    <w:rsid w:val="00B30B69"/>
    <w:rsid w:val="00B51938"/>
    <w:rsid w:val="00B86CD1"/>
    <w:rsid w:val="00B90175"/>
    <w:rsid w:val="00BB4C39"/>
    <w:rsid w:val="00C05344"/>
    <w:rsid w:val="00C60D57"/>
    <w:rsid w:val="00C654EF"/>
    <w:rsid w:val="00C9500A"/>
    <w:rsid w:val="00CE50D7"/>
    <w:rsid w:val="00D22A19"/>
    <w:rsid w:val="00D41B26"/>
    <w:rsid w:val="00D42722"/>
    <w:rsid w:val="00D56BFA"/>
    <w:rsid w:val="00D61471"/>
    <w:rsid w:val="00D66AA5"/>
    <w:rsid w:val="00D7303D"/>
    <w:rsid w:val="00D80AD1"/>
    <w:rsid w:val="00D947ED"/>
    <w:rsid w:val="00DE0E2C"/>
    <w:rsid w:val="00E03563"/>
    <w:rsid w:val="00E44935"/>
    <w:rsid w:val="00E82070"/>
    <w:rsid w:val="00ED66FD"/>
    <w:rsid w:val="00EE5C75"/>
    <w:rsid w:val="00F027CE"/>
    <w:rsid w:val="00F13B33"/>
    <w:rsid w:val="00F27BFD"/>
    <w:rsid w:val="00F430D2"/>
    <w:rsid w:val="00F57A94"/>
    <w:rsid w:val="00F64C85"/>
    <w:rsid w:val="00F80D2C"/>
    <w:rsid w:val="00FB3427"/>
    <w:rsid w:val="00FB3859"/>
    <w:rsid w:val="00FD7D55"/>
    <w:rsid w:val="00FE1C8C"/>
    <w:rsid w:val="02F74BED"/>
    <w:rsid w:val="030179DA"/>
    <w:rsid w:val="048E0186"/>
    <w:rsid w:val="04B674F9"/>
    <w:rsid w:val="07B31752"/>
    <w:rsid w:val="07E53700"/>
    <w:rsid w:val="12005D07"/>
    <w:rsid w:val="12752BD6"/>
    <w:rsid w:val="129E211B"/>
    <w:rsid w:val="134A0035"/>
    <w:rsid w:val="1365032C"/>
    <w:rsid w:val="16AD04B8"/>
    <w:rsid w:val="17C90A93"/>
    <w:rsid w:val="19DC4963"/>
    <w:rsid w:val="19FD32D5"/>
    <w:rsid w:val="1CC43809"/>
    <w:rsid w:val="1DBE7DC0"/>
    <w:rsid w:val="20D1010E"/>
    <w:rsid w:val="254D3601"/>
    <w:rsid w:val="274B428A"/>
    <w:rsid w:val="27DD33A8"/>
    <w:rsid w:val="28E663D8"/>
    <w:rsid w:val="2B2B7887"/>
    <w:rsid w:val="33F5470D"/>
    <w:rsid w:val="343A66F1"/>
    <w:rsid w:val="38A24346"/>
    <w:rsid w:val="39DB1DF9"/>
    <w:rsid w:val="3ACE00C6"/>
    <w:rsid w:val="3B576FD4"/>
    <w:rsid w:val="3BA60A47"/>
    <w:rsid w:val="3C276D45"/>
    <w:rsid w:val="3CEB7DC1"/>
    <w:rsid w:val="3EDD4871"/>
    <w:rsid w:val="3EE71542"/>
    <w:rsid w:val="3FDB7E77"/>
    <w:rsid w:val="407220FF"/>
    <w:rsid w:val="40D27DE8"/>
    <w:rsid w:val="420A068B"/>
    <w:rsid w:val="424C3C4A"/>
    <w:rsid w:val="4605621E"/>
    <w:rsid w:val="473528D4"/>
    <w:rsid w:val="49C47C1F"/>
    <w:rsid w:val="4CD34EEB"/>
    <w:rsid w:val="4E7A7769"/>
    <w:rsid w:val="4F803F05"/>
    <w:rsid w:val="505114E7"/>
    <w:rsid w:val="5181414C"/>
    <w:rsid w:val="558746DF"/>
    <w:rsid w:val="56AD3D14"/>
    <w:rsid w:val="575E6238"/>
    <w:rsid w:val="5BE13DB5"/>
    <w:rsid w:val="60584EFE"/>
    <w:rsid w:val="60611170"/>
    <w:rsid w:val="62093192"/>
    <w:rsid w:val="628909AC"/>
    <w:rsid w:val="62E15F1C"/>
    <w:rsid w:val="67EF6A05"/>
    <w:rsid w:val="6DE45ECC"/>
    <w:rsid w:val="6DF76F88"/>
    <w:rsid w:val="72F559A7"/>
    <w:rsid w:val="73E7693B"/>
    <w:rsid w:val="745F6160"/>
    <w:rsid w:val="7931CA4F"/>
    <w:rsid w:val="7CD86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7">
    <w:name w:val="页眉 Char"/>
    <w:basedOn w:val="6"/>
    <w:link w:val="4"/>
    <w:qFormat/>
    <w:locked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locked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china</Company>
  <Pages>2</Pages>
  <Words>208</Words>
  <Characters>1189</Characters>
  <Lines>9</Lines>
  <Paragraphs>2</Paragraphs>
  <TotalTime>10</TotalTime>
  <ScaleCrop>false</ScaleCrop>
  <LinksUpToDate>false</LinksUpToDate>
  <CharactersWithSpaces>1395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2019-03-18T14:27:00Z</dcterms:created>
  <dc:creator>应丽芳</dc:creator>
  <cp:lastModifiedBy>洪诞送</cp:lastModifiedBy>
  <cp:lastPrinted>2017-04-17T10:47:00Z</cp:lastPrinted>
  <dcterms:modified xsi:type="dcterms:W3CDTF">2025-03-04T12:12:52Z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B964C5C54A094C27AFE1F29376C14033</vt:lpwstr>
  </property>
</Properties>
</file>