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16AE2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5</w:t>
      </w:r>
    </w:p>
    <w:p w14:paraId="23CA7C3E">
      <w:pPr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大赛培训答疑安排</w:t>
      </w:r>
    </w:p>
    <w:tbl>
      <w:tblPr>
        <w:tblStyle w:val="4"/>
        <w:tblpPr w:leftFromText="180" w:rightFromText="180" w:vertAnchor="text" w:horzAnchor="page" w:tblpX="750" w:tblpY="218"/>
        <w:tblOverlap w:val="never"/>
        <w:tblW w:w="10965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2"/>
        <w:gridCol w:w="5353"/>
      </w:tblGrid>
      <w:tr w14:paraId="36FDFA0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5612" w:type="dxa"/>
            <w:tcBorders>
              <w:tl2br w:val="nil"/>
              <w:tr2bl w:val="nil"/>
            </w:tcBorders>
            <w:vAlign w:val="top"/>
          </w:tcPr>
          <w:p w14:paraId="386F5CC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871345" cy="2338070"/>
                  <wp:effectExtent l="0" t="0" r="8255" b="2413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233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3" w:type="dxa"/>
            <w:tcBorders>
              <w:tl2br w:val="nil"/>
              <w:tr2bl w:val="nil"/>
            </w:tcBorders>
            <w:vAlign w:val="top"/>
          </w:tcPr>
          <w:p w14:paraId="190FA7D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892300" cy="2343150"/>
                  <wp:effectExtent l="0" t="0" r="12700" b="190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A611F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5612" w:type="dxa"/>
            <w:tcBorders>
              <w:tl2br w:val="nil"/>
              <w:tr2bl w:val="nil"/>
            </w:tcBorders>
            <w:vAlign w:val="top"/>
          </w:tcPr>
          <w:p w14:paraId="70F17C1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信创大赛教师办公应用项目答疑群</w:t>
            </w:r>
          </w:p>
        </w:tc>
        <w:tc>
          <w:tcPr>
            <w:tcW w:w="5353" w:type="dxa"/>
            <w:tcBorders>
              <w:tl2br w:val="nil"/>
              <w:tr2bl w:val="nil"/>
            </w:tcBorders>
            <w:vAlign w:val="top"/>
          </w:tcPr>
          <w:p w14:paraId="35C24FA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信创大赛学生AI绘画创作项目答疑群</w:t>
            </w:r>
          </w:p>
        </w:tc>
      </w:tr>
      <w:tr w14:paraId="0C8EBC4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5612" w:type="dxa"/>
            <w:tcBorders>
              <w:tl2br w:val="nil"/>
              <w:tr2bl w:val="nil"/>
            </w:tcBorders>
            <w:vAlign w:val="top"/>
          </w:tcPr>
          <w:p w14:paraId="1820EF8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037715" cy="2546985"/>
                  <wp:effectExtent l="0" t="0" r="19685" b="1841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715" cy="254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3" w:type="dxa"/>
            <w:tcBorders>
              <w:tl2br w:val="nil"/>
              <w:tr2bl w:val="nil"/>
            </w:tcBorders>
            <w:vAlign w:val="top"/>
          </w:tcPr>
          <w:p w14:paraId="78A0133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025650" cy="2531745"/>
                  <wp:effectExtent l="0" t="0" r="6350" b="825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650" cy="253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BEFEA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5612" w:type="dxa"/>
            <w:tcBorders>
              <w:tl2br w:val="nil"/>
              <w:tr2bl w:val="nil"/>
            </w:tcBorders>
            <w:vAlign w:val="top"/>
          </w:tcPr>
          <w:p w14:paraId="5DDBCB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信创大赛学生AI创意编程项目（Kitten专项）答疑群</w:t>
            </w:r>
          </w:p>
        </w:tc>
        <w:tc>
          <w:tcPr>
            <w:tcW w:w="5353" w:type="dxa"/>
            <w:tcBorders>
              <w:tl2br w:val="nil"/>
              <w:tr2bl w:val="nil"/>
            </w:tcBorders>
            <w:vAlign w:val="top"/>
          </w:tcPr>
          <w:p w14:paraId="18C8A77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信创大赛学生创意编程项目（Python专项）答疑群</w:t>
            </w:r>
          </w:p>
        </w:tc>
      </w:tr>
    </w:tbl>
    <w:p w14:paraId="7700BB6C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 w14:paraId="0C1F34D8">
      <w:pPr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信创大赛学生机器人普及项目联络人</w:t>
      </w:r>
    </w:p>
    <w:p w14:paraId="643100D3">
      <w:pPr>
        <w:jc w:val="left"/>
        <w:rPr>
          <w:rFonts w:hint="default" w:ascii="仿宋_GB2312" w:hAnsi="宋体" w:eastAsia="仿宋_GB2312" w:cs="宋体"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仿宋_GB2312" w:hAnsi="宋体" w:eastAsia="仿宋_GB2312" w:cs="宋体"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  <w:t>轮式机器人</w:t>
      </w:r>
      <w:r>
        <w:rPr>
          <w:rFonts w:hint="eastAsia" w:ascii="仿宋_GB2312" w:hAnsi="宋体" w:eastAsia="仿宋_GB2312" w:cs="宋体"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  <w:t>：朱佳彬 18006557371</w:t>
      </w:r>
    </w:p>
    <w:p w14:paraId="5D84808B">
      <w:pPr>
        <w:jc w:val="left"/>
        <w:rPr>
          <w:rFonts w:hint="default" w:ascii="仿宋_GB2312" w:hAnsi="宋体" w:eastAsia="仿宋_GB2312" w:cs="宋体"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  <w:t>飞行机器人：冯军 18606549387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Yjc1MjQwODBiNjUzMjUyMjNmMWExYzIyNzJmZjUifQ=="/>
  </w:docVars>
  <w:rsids>
    <w:rsidRoot w:val="00000000"/>
    <w:rsid w:val="57252988"/>
    <w:rsid w:val="6F0D20BD"/>
    <w:rsid w:val="7FBCEAAD"/>
    <w:rsid w:val="7FDA9EBC"/>
    <w:rsid w:val="B7D7C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150</Characters>
  <Lines>0</Lines>
  <Paragraphs>0</Paragraphs>
  <TotalTime>2</TotalTime>
  <ScaleCrop>false</ScaleCrop>
  <LinksUpToDate>false</LinksUpToDate>
  <CharactersWithSpaces>158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2024-09-27T21:25:00Z</dcterms:created>
  <dc:creator>Administrator</dc:creator>
  <cp:lastModifiedBy>傅颖</cp:lastModifiedBy>
  <dcterms:modified xsi:type="dcterms:W3CDTF">2024-09-30T02:14:21Z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B52BEB90AC6D46F6B16DFECFE84C5426_13</vt:lpwstr>
  </property>
</Properties>
</file>