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C444" w14:textId="77777777" w:rsidR="00E73C38" w:rsidRDefault="00E73C38" w:rsidP="00E73C38">
      <w:pPr>
        <w:widowControl/>
        <w:jc w:val="left"/>
        <w:outlineLvl w:val="0"/>
        <w:rPr>
          <w:rFonts w:ascii="黑体" w:eastAsia="黑体" w:hAnsi="宋体" w:cs="黑体"/>
          <w:color w:val="000000"/>
          <w:sz w:val="32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附件</w:t>
      </w:r>
      <w:r w:rsidR="00DD5860"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1</w:t>
      </w:r>
    </w:p>
    <w:p w14:paraId="58EA24EA" w14:textId="77777777" w:rsidR="00E73C38" w:rsidRDefault="00E73C38" w:rsidP="00E73C38">
      <w:pPr>
        <w:widowControl/>
        <w:jc w:val="left"/>
        <w:rPr>
          <w:rFonts w:ascii="仿宋_GB2312" w:eastAsia="仿宋_GB2312" w:hAnsi="宋体"/>
          <w:sz w:val="28"/>
          <w:szCs w:val="28"/>
        </w:rPr>
      </w:pPr>
    </w:p>
    <w:p w14:paraId="29971866" w14:textId="77777777" w:rsidR="00E73C38" w:rsidRDefault="00E73C38" w:rsidP="00E73C38">
      <w:pPr>
        <w:snapToGrid w:val="0"/>
        <w:spacing w:line="440" w:lineRule="exact"/>
        <w:rPr>
          <w:rFonts w:ascii="仿宋_GB2312" w:eastAsia="仿宋_GB2312" w:hAnsi="宋体"/>
          <w:sz w:val="28"/>
          <w:szCs w:val="28"/>
        </w:rPr>
      </w:pPr>
    </w:p>
    <w:p w14:paraId="248FD068" w14:textId="77777777" w:rsidR="00E73C38" w:rsidRDefault="00E73C38" w:rsidP="00E73C38">
      <w:pPr>
        <w:spacing w:line="440" w:lineRule="exact"/>
        <w:rPr>
          <w:rFonts w:ascii="仿宋_GB2312" w:eastAsia="仿宋_GB2312" w:hAnsi="宋体"/>
          <w:b/>
          <w:bCs/>
          <w:sz w:val="44"/>
          <w:szCs w:val="44"/>
        </w:rPr>
      </w:pPr>
    </w:p>
    <w:p w14:paraId="3C3AE6F8" w14:textId="77777777" w:rsidR="00E73C38" w:rsidRDefault="00E73C38" w:rsidP="00E73C38">
      <w:pPr>
        <w:spacing w:line="480" w:lineRule="auto"/>
        <w:jc w:val="center"/>
        <w:rPr>
          <w:rFonts w:ascii="方正小标宋简体" w:eastAsia="方正小标宋简体" w:hAnsi="宋体"/>
          <w:bCs/>
          <w:spacing w:val="-20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pacing w:val="-20"/>
          <w:sz w:val="44"/>
          <w:szCs w:val="44"/>
        </w:rPr>
        <w:t>之江</w:t>
      </w:r>
      <w:proofErr w:type="gramStart"/>
      <w:r>
        <w:rPr>
          <w:rFonts w:ascii="方正小标宋简体" w:eastAsia="方正小标宋简体" w:hAnsi="宋体" w:hint="eastAsia"/>
          <w:bCs/>
          <w:spacing w:val="-20"/>
          <w:sz w:val="44"/>
          <w:szCs w:val="44"/>
        </w:rPr>
        <w:t>汇教育</w:t>
      </w:r>
      <w:proofErr w:type="gramEnd"/>
      <w:r>
        <w:rPr>
          <w:rFonts w:ascii="方正小标宋简体" w:eastAsia="方正小标宋简体" w:hAnsi="宋体" w:hint="eastAsia"/>
          <w:bCs/>
          <w:spacing w:val="-20"/>
          <w:sz w:val="44"/>
          <w:szCs w:val="44"/>
        </w:rPr>
        <w:t>广场</w:t>
      </w:r>
    </w:p>
    <w:p w14:paraId="3ABB92FB" w14:textId="77777777" w:rsidR="00E73C38" w:rsidRDefault="00E73C38" w:rsidP="00E73C38">
      <w:pPr>
        <w:spacing w:line="480" w:lineRule="auto"/>
        <w:jc w:val="center"/>
        <w:rPr>
          <w:rFonts w:ascii="仿宋_GB2312" w:eastAsia="仿宋_GB2312" w:hAnsi="宋体"/>
          <w:b/>
          <w:bCs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pacing w:val="-20"/>
          <w:sz w:val="44"/>
          <w:szCs w:val="44"/>
        </w:rPr>
        <w:t>202</w:t>
      </w:r>
      <w:r w:rsidR="00732733">
        <w:rPr>
          <w:rFonts w:ascii="方正小标宋简体" w:eastAsia="方正小标宋简体" w:hAnsi="宋体"/>
          <w:bCs/>
          <w:spacing w:val="-20"/>
          <w:sz w:val="44"/>
          <w:szCs w:val="44"/>
        </w:rPr>
        <w:t>3</w:t>
      </w:r>
      <w:r>
        <w:rPr>
          <w:rFonts w:ascii="方正小标宋简体" w:eastAsia="方正小标宋简体" w:hAnsi="宋体" w:hint="eastAsia"/>
          <w:bCs/>
          <w:spacing w:val="-20"/>
          <w:sz w:val="44"/>
          <w:szCs w:val="44"/>
        </w:rPr>
        <w:t>年空间建设与应用活动</w:t>
      </w:r>
    </w:p>
    <w:p w14:paraId="49028DAF" w14:textId="77777777" w:rsidR="00E73C38" w:rsidRDefault="00E73C38" w:rsidP="00E73C38">
      <w:pPr>
        <w:spacing w:line="480" w:lineRule="auto"/>
        <w:jc w:val="center"/>
        <w:rPr>
          <w:rFonts w:ascii="仿宋_GB2312" w:eastAsia="仿宋_GB2312" w:hAnsi="宋体"/>
          <w:b/>
          <w:bCs/>
          <w:sz w:val="44"/>
          <w:szCs w:val="44"/>
        </w:rPr>
      </w:pPr>
    </w:p>
    <w:p w14:paraId="02025F00" w14:textId="77777777" w:rsidR="00E73C38" w:rsidRDefault="00E73C38" w:rsidP="00E73C38">
      <w:pPr>
        <w:spacing w:line="480" w:lineRule="auto"/>
        <w:jc w:val="center"/>
        <w:rPr>
          <w:rFonts w:ascii="仿宋_GB2312" w:eastAsia="仿宋_GB2312" w:hAnsi="宋体"/>
          <w:b/>
          <w:bCs/>
          <w:sz w:val="44"/>
          <w:szCs w:val="44"/>
        </w:rPr>
      </w:pPr>
    </w:p>
    <w:p w14:paraId="3003301C" w14:textId="77777777" w:rsidR="00E73C38" w:rsidRDefault="00E73C38" w:rsidP="00E73C38">
      <w:pPr>
        <w:spacing w:line="480" w:lineRule="auto"/>
        <w:jc w:val="center"/>
        <w:rPr>
          <w:rFonts w:ascii="方正小标宋简体" w:eastAsia="方正小标宋简体" w:hAnsi="宋体"/>
          <w:bCs/>
          <w:sz w:val="84"/>
          <w:szCs w:val="84"/>
        </w:rPr>
      </w:pPr>
      <w:r>
        <w:rPr>
          <w:rFonts w:ascii="方正小标宋简体" w:eastAsia="方正小标宋简体" w:hAnsi="宋体" w:hint="eastAsia"/>
          <w:bCs/>
          <w:sz w:val="84"/>
          <w:szCs w:val="84"/>
        </w:rPr>
        <w:t>指  南</w:t>
      </w:r>
    </w:p>
    <w:p w14:paraId="055962FE" w14:textId="77777777" w:rsidR="00E73C38" w:rsidRDefault="00E73C38" w:rsidP="00E73C38">
      <w:pPr>
        <w:spacing w:line="480" w:lineRule="auto"/>
        <w:jc w:val="center"/>
        <w:rPr>
          <w:rFonts w:ascii="仿宋_GB2312" w:eastAsia="仿宋_GB2312" w:hAnsi="宋体"/>
          <w:sz w:val="84"/>
          <w:szCs w:val="84"/>
        </w:rPr>
      </w:pPr>
    </w:p>
    <w:p w14:paraId="513752F5" w14:textId="77777777" w:rsidR="00E73C38" w:rsidRDefault="00E73C38" w:rsidP="00E73C38">
      <w:pPr>
        <w:spacing w:line="440" w:lineRule="exact"/>
        <w:rPr>
          <w:rFonts w:ascii="仿宋_GB2312" w:eastAsia="仿宋_GB2312" w:hAnsi="宋体"/>
          <w:sz w:val="44"/>
          <w:szCs w:val="44"/>
        </w:rPr>
      </w:pPr>
    </w:p>
    <w:p w14:paraId="5276730B" w14:textId="77777777" w:rsidR="00E73C38" w:rsidRDefault="00E73C38" w:rsidP="00E73C38">
      <w:pPr>
        <w:spacing w:line="440" w:lineRule="exact"/>
        <w:rPr>
          <w:rFonts w:ascii="仿宋_GB2312" w:eastAsia="仿宋_GB2312" w:hAnsi="宋体"/>
          <w:sz w:val="28"/>
          <w:szCs w:val="28"/>
        </w:rPr>
      </w:pPr>
    </w:p>
    <w:p w14:paraId="2528585F" w14:textId="77777777" w:rsidR="00E73C38" w:rsidRDefault="00E73C38" w:rsidP="00E73C38">
      <w:pPr>
        <w:spacing w:line="440" w:lineRule="exact"/>
        <w:rPr>
          <w:rFonts w:ascii="仿宋_GB2312" w:eastAsia="仿宋_GB2312" w:hAnsi="Calibri"/>
          <w:sz w:val="28"/>
          <w:szCs w:val="28"/>
        </w:rPr>
      </w:pPr>
    </w:p>
    <w:p w14:paraId="17D2F328" w14:textId="77777777" w:rsidR="00E73C38" w:rsidRDefault="00E73C38" w:rsidP="00E73C38">
      <w:pPr>
        <w:spacing w:line="440" w:lineRule="exact"/>
        <w:ind w:firstLine="643"/>
        <w:rPr>
          <w:rFonts w:ascii="仿宋_GB2312" w:eastAsia="仿宋_GB2312" w:hAnsi="Calibri"/>
          <w:b/>
          <w:sz w:val="28"/>
          <w:szCs w:val="28"/>
        </w:rPr>
      </w:pPr>
    </w:p>
    <w:p w14:paraId="12C6F351" w14:textId="77777777" w:rsidR="00E73C38" w:rsidRDefault="00E73C38" w:rsidP="00E73C38">
      <w:pPr>
        <w:spacing w:line="440" w:lineRule="exact"/>
        <w:ind w:firstLine="643"/>
        <w:rPr>
          <w:rFonts w:ascii="仿宋_GB2312" w:eastAsia="仿宋_GB2312" w:hAnsi="Calibri"/>
          <w:b/>
          <w:sz w:val="28"/>
          <w:szCs w:val="28"/>
        </w:rPr>
      </w:pPr>
    </w:p>
    <w:p w14:paraId="75711D39" w14:textId="77777777" w:rsidR="00E73C38" w:rsidRDefault="00E73C38" w:rsidP="00E73C38">
      <w:pPr>
        <w:spacing w:line="440" w:lineRule="exact"/>
        <w:ind w:firstLine="643"/>
        <w:rPr>
          <w:rFonts w:ascii="仿宋_GB2312" w:eastAsia="仿宋_GB2312" w:hAnsi="Calibri"/>
          <w:b/>
          <w:sz w:val="28"/>
          <w:szCs w:val="28"/>
        </w:rPr>
      </w:pPr>
    </w:p>
    <w:p w14:paraId="0F7B19C2" w14:textId="77777777" w:rsidR="00E73C38" w:rsidRDefault="00E73C38" w:rsidP="00E73C38">
      <w:pPr>
        <w:spacing w:line="440" w:lineRule="exact"/>
        <w:rPr>
          <w:rFonts w:ascii="仿宋_GB2312" w:eastAsia="仿宋_GB2312" w:hAnsi="Calibri"/>
          <w:b/>
          <w:sz w:val="28"/>
          <w:szCs w:val="28"/>
        </w:rPr>
      </w:pPr>
    </w:p>
    <w:p w14:paraId="0097D94F" w14:textId="77777777" w:rsidR="00E73C38" w:rsidRDefault="00E73C38" w:rsidP="00E73C38">
      <w:pPr>
        <w:spacing w:line="440" w:lineRule="exact"/>
        <w:ind w:firstLine="643"/>
        <w:rPr>
          <w:rFonts w:ascii="仿宋_GB2312" w:eastAsia="仿宋_GB2312" w:hAnsi="Calibri"/>
          <w:b/>
          <w:sz w:val="28"/>
          <w:szCs w:val="28"/>
        </w:rPr>
      </w:pPr>
    </w:p>
    <w:p w14:paraId="5C785728" w14:textId="77777777" w:rsidR="00E73C38" w:rsidRDefault="00E73C38" w:rsidP="00E73C38">
      <w:pPr>
        <w:spacing w:line="440" w:lineRule="exact"/>
        <w:ind w:firstLine="643"/>
        <w:rPr>
          <w:rFonts w:ascii="仿宋_GB2312" w:eastAsia="仿宋_GB2312" w:hAnsi="Calibri"/>
          <w:b/>
          <w:sz w:val="28"/>
          <w:szCs w:val="28"/>
        </w:rPr>
      </w:pPr>
    </w:p>
    <w:p w14:paraId="0FB480DD" w14:textId="77777777" w:rsidR="00E73C38" w:rsidRDefault="00E73C38" w:rsidP="00E73C38">
      <w:pPr>
        <w:spacing w:line="440" w:lineRule="exact"/>
        <w:ind w:firstLine="643"/>
        <w:rPr>
          <w:rFonts w:ascii="仿宋_GB2312" w:eastAsia="仿宋_GB2312" w:hAnsi="Calibri"/>
          <w:b/>
          <w:sz w:val="28"/>
          <w:szCs w:val="28"/>
        </w:rPr>
      </w:pPr>
    </w:p>
    <w:p w14:paraId="1AC0495F" w14:textId="77777777" w:rsidR="00E73C38" w:rsidRDefault="00E73C38" w:rsidP="00E73C38">
      <w:pPr>
        <w:jc w:val="center"/>
        <w:rPr>
          <w:rFonts w:ascii="方正小标宋简体" w:eastAsia="方正小标宋简体" w:hAnsi="宋体"/>
          <w:bCs/>
          <w:color w:val="000000"/>
          <w:sz w:val="32"/>
          <w:szCs w:val="24"/>
        </w:rPr>
      </w:pPr>
      <w:r>
        <w:rPr>
          <w:rFonts w:ascii="方正小标宋简体" w:eastAsia="方正小标宋简体" w:hAnsi="宋体" w:hint="eastAsia"/>
          <w:bCs/>
          <w:color w:val="000000"/>
          <w:sz w:val="32"/>
          <w:szCs w:val="24"/>
        </w:rPr>
        <w:t>202</w:t>
      </w:r>
      <w:r w:rsidR="00732733">
        <w:rPr>
          <w:rFonts w:ascii="方正小标宋简体" w:eastAsia="方正小标宋简体" w:hAnsi="宋体"/>
          <w:bCs/>
          <w:color w:val="000000"/>
          <w:sz w:val="32"/>
          <w:szCs w:val="24"/>
        </w:rPr>
        <w:t>3</w:t>
      </w:r>
      <w:r>
        <w:rPr>
          <w:rFonts w:ascii="方正小标宋简体" w:eastAsia="方正小标宋简体" w:hAnsi="宋体" w:hint="eastAsia"/>
          <w:bCs/>
          <w:color w:val="000000"/>
          <w:sz w:val="32"/>
          <w:szCs w:val="24"/>
        </w:rPr>
        <w:t>年4月</w:t>
      </w:r>
    </w:p>
    <w:p w14:paraId="5DCB85FF" w14:textId="77777777" w:rsidR="00E73C38" w:rsidRDefault="00E73C38" w:rsidP="00E73C38">
      <w:pPr>
        <w:spacing w:line="440" w:lineRule="exact"/>
        <w:ind w:firstLine="643"/>
        <w:rPr>
          <w:rFonts w:ascii="仿宋_GB2312" w:eastAsia="仿宋_GB2312" w:hAnsi="Calibri"/>
          <w:b/>
          <w:sz w:val="28"/>
          <w:szCs w:val="28"/>
        </w:rPr>
      </w:pPr>
    </w:p>
    <w:p w14:paraId="63E06239" w14:textId="77777777" w:rsidR="00E73C38" w:rsidRDefault="00E73C38" w:rsidP="00E73C38">
      <w:pPr>
        <w:sectPr w:rsidR="00E73C38">
          <w:footerReference w:type="even" r:id="rId6"/>
          <w:footerReference w:type="default" r:id="rId7"/>
          <w:pgSz w:w="11906" w:h="16838"/>
          <w:pgMar w:top="1440" w:right="1800" w:bottom="1440" w:left="1800" w:header="720" w:footer="720" w:gutter="0"/>
          <w:pgNumType w:fmt="numberInDash" w:start="1"/>
          <w:cols w:space="720"/>
          <w:docGrid w:type="lines" w:linePitch="312"/>
        </w:sectPr>
      </w:pPr>
    </w:p>
    <w:p w14:paraId="322515B3" w14:textId="77777777" w:rsidR="00E73C38" w:rsidRDefault="00E73C38" w:rsidP="00E73C38">
      <w:pPr>
        <w:jc w:val="center"/>
        <w:rPr>
          <w:rFonts w:ascii="方正小标宋简体" w:eastAsia="方正小标宋简体" w:hAnsi="Times New Roman"/>
          <w:b/>
          <w:sz w:val="36"/>
          <w:szCs w:val="36"/>
        </w:rPr>
      </w:pPr>
      <w:r>
        <w:rPr>
          <w:rFonts w:ascii="方正小标宋简体" w:eastAsia="方正小标宋简体" w:hAnsi="Times New Roman" w:hint="eastAsia"/>
          <w:b/>
          <w:sz w:val="36"/>
          <w:szCs w:val="36"/>
        </w:rPr>
        <w:lastRenderedPageBreak/>
        <w:t>目  录</w:t>
      </w:r>
    </w:p>
    <w:p w14:paraId="53BE4A92" w14:textId="77777777" w:rsidR="00E73C38" w:rsidRDefault="00E73C38" w:rsidP="00E73C38">
      <w:pPr>
        <w:ind w:firstLine="420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一、活动类别</w:t>
      </w:r>
    </w:p>
    <w:p w14:paraId="463F9503" w14:textId="77777777" w:rsidR="00E73C38" w:rsidRDefault="003913F9" w:rsidP="00E73C38">
      <w:pPr>
        <w:ind w:left="420" w:firstLine="42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（一）优秀</w:t>
      </w:r>
      <w:r w:rsidR="00E73C38">
        <w:rPr>
          <w:rFonts w:ascii="仿宋_GB2312" w:eastAsia="仿宋_GB2312" w:hAnsi="仿宋" w:cs="仿宋" w:hint="eastAsia"/>
          <w:sz w:val="28"/>
          <w:szCs w:val="28"/>
        </w:rPr>
        <w:t>教学空间</w:t>
      </w:r>
    </w:p>
    <w:p w14:paraId="104462FE" w14:textId="77777777" w:rsidR="00732733" w:rsidRPr="00732733" w:rsidRDefault="00732733" w:rsidP="00732733">
      <w:pPr>
        <w:ind w:left="420" w:firstLine="42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（二）优秀讲师空间</w:t>
      </w:r>
    </w:p>
    <w:p w14:paraId="2A966804" w14:textId="77777777" w:rsidR="00E73C38" w:rsidRDefault="00E73C38" w:rsidP="00E73C38">
      <w:pPr>
        <w:ind w:left="420" w:firstLine="42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</w:t>
      </w:r>
      <w:r w:rsidR="00732733">
        <w:rPr>
          <w:rFonts w:ascii="仿宋_GB2312" w:eastAsia="仿宋_GB2312" w:hAnsi="仿宋" w:cs="仿宋" w:hint="eastAsia"/>
          <w:sz w:val="28"/>
          <w:szCs w:val="28"/>
        </w:rPr>
        <w:t>三</w:t>
      </w:r>
      <w:r>
        <w:rPr>
          <w:rFonts w:ascii="仿宋_GB2312" w:eastAsia="仿宋_GB2312" w:hAnsi="仿宋" w:cs="仿宋" w:hint="eastAsia"/>
          <w:sz w:val="28"/>
          <w:szCs w:val="28"/>
        </w:rPr>
        <w:t>）空间应用优秀学校</w:t>
      </w:r>
    </w:p>
    <w:p w14:paraId="67212EB4" w14:textId="77777777" w:rsidR="00E73C38" w:rsidRDefault="00E73C38" w:rsidP="00E73C38">
      <w:pPr>
        <w:ind w:left="420" w:firstLine="42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</w:t>
      </w:r>
      <w:r w:rsidR="00732733">
        <w:rPr>
          <w:rFonts w:ascii="仿宋_GB2312" w:eastAsia="仿宋_GB2312" w:hAnsi="仿宋" w:cs="仿宋" w:hint="eastAsia"/>
          <w:sz w:val="28"/>
          <w:szCs w:val="28"/>
        </w:rPr>
        <w:t>四</w:t>
      </w:r>
      <w:r>
        <w:rPr>
          <w:rFonts w:ascii="仿宋_GB2312" w:eastAsia="仿宋_GB2312" w:hAnsi="仿宋" w:cs="仿宋" w:hint="eastAsia"/>
          <w:sz w:val="28"/>
          <w:szCs w:val="28"/>
        </w:rPr>
        <w:t>）空间应用优秀区域</w:t>
      </w:r>
    </w:p>
    <w:p w14:paraId="7F0993A4" w14:textId="77777777" w:rsidR="00E73C38" w:rsidRDefault="00E73C38" w:rsidP="00E73C38">
      <w:pPr>
        <w:ind w:firstLine="420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二、组织实施</w:t>
      </w:r>
    </w:p>
    <w:p w14:paraId="2D71FC21" w14:textId="77777777" w:rsidR="00E73C38" w:rsidRDefault="00E73C38" w:rsidP="00E73C38">
      <w:pPr>
        <w:ind w:left="420" w:firstLine="42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（一）申报和推荐</w:t>
      </w:r>
    </w:p>
    <w:p w14:paraId="08E25A14" w14:textId="77777777" w:rsidR="00E73C38" w:rsidRDefault="00E73C38" w:rsidP="00E73C38">
      <w:pPr>
        <w:ind w:left="420" w:firstLine="42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（二）活动推广</w:t>
      </w:r>
    </w:p>
    <w:p w14:paraId="6EA66DCE" w14:textId="77777777" w:rsidR="00E73C38" w:rsidRDefault="00E73C38" w:rsidP="00E73C38">
      <w:pPr>
        <w:ind w:firstLine="420"/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三、注意事项</w:t>
      </w:r>
    </w:p>
    <w:p w14:paraId="01CF6F0D" w14:textId="77777777" w:rsidR="00E73C38" w:rsidRDefault="00E73C38" w:rsidP="00E73C38">
      <w:pPr>
        <w:ind w:left="420" w:firstLine="420"/>
        <w:rPr>
          <w:rFonts w:ascii="仿宋_GB2312" w:eastAsia="仿宋_GB2312" w:hAnsi="仿宋" w:cs="仿宋"/>
          <w:sz w:val="28"/>
          <w:szCs w:val="28"/>
        </w:rPr>
      </w:pPr>
    </w:p>
    <w:p w14:paraId="0DE3F8E7" w14:textId="77777777" w:rsidR="00E73C38" w:rsidRDefault="00E73C38" w:rsidP="00E73C38">
      <w:pPr>
        <w:spacing w:line="560" w:lineRule="exact"/>
        <w:ind w:left="420" w:firstLine="420"/>
        <w:outlineLvl w:val="0"/>
        <w:rPr>
          <w:rFonts w:ascii="黑体" w:eastAsia="黑体" w:hAnsi="Calibri" w:cs="黑体"/>
          <w:sz w:val="32"/>
          <w:szCs w:val="32"/>
        </w:rPr>
      </w:pPr>
      <w:r>
        <w:rPr>
          <w:rFonts w:ascii="仿宋_GB2312" w:eastAsia="仿宋_GB2312" w:hAnsi="Times New Roman" w:hint="eastAsia"/>
          <w:sz w:val="24"/>
          <w:szCs w:val="24"/>
        </w:rPr>
        <w:br w:type="page"/>
      </w:r>
      <w:bookmarkStart w:id="0" w:name="_Toc10960"/>
      <w:r>
        <w:rPr>
          <w:rFonts w:ascii="黑体" w:eastAsia="黑体" w:hAnsi="宋体" w:cs="黑体" w:hint="eastAsia"/>
          <w:sz w:val="32"/>
          <w:szCs w:val="32"/>
          <w:lang w:bidi="ar"/>
        </w:rPr>
        <w:lastRenderedPageBreak/>
        <w:t>一、活动类别</w:t>
      </w:r>
      <w:bookmarkEnd w:id="0"/>
    </w:p>
    <w:p w14:paraId="7DD06BB7" w14:textId="77777777" w:rsidR="00E73C38" w:rsidRDefault="003913F9" w:rsidP="00E73C38">
      <w:pPr>
        <w:spacing w:line="560" w:lineRule="exact"/>
        <w:ind w:firstLineChars="200" w:firstLine="643"/>
        <w:outlineLvl w:val="1"/>
        <w:rPr>
          <w:rFonts w:ascii="楷体_GB2312" w:eastAsia="楷体_GB2312" w:hAnsi="仿宋" w:cs="仿宋"/>
          <w:b/>
          <w:color w:val="000000"/>
          <w:sz w:val="32"/>
          <w:szCs w:val="32"/>
        </w:rPr>
      </w:pPr>
      <w:bookmarkStart w:id="1" w:name="_Toc28545"/>
      <w:r>
        <w:rPr>
          <w:rFonts w:ascii="楷体_GB2312" w:eastAsia="楷体_GB2312" w:hAnsi="仿宋" w:cs="仿宋" w:hint="eastAsia"/>
          <w:b/>
          <w:color w:val="000000"/>
          <w:sz w:val="32"/>
          <w:szCs w:val="32"/>
          <w:lang w:bidi="ar"/>
        </w:rPr>
        <w:t>（一）优秀</w:t>
      </w:r>
      <w:r w:rsidR="00E73C38">
        <w:rPr>
          <w:rFonts w:ascii="楷体_GB2312" w:eastAsia="楷体_GB2312" w:hAnsi="仿宋" w:cs="仿宋" w:hint="eastAsia"/>
          <w:b/>
          <w:color w:val="000000"/>
          <w:sz w:val="32"/>
          <w:szCs w:val="32"/>
          <w:lang w:bidi="ar"/>
        </w:rPr>
        <w:t>教学空间</w:t>
      </w:r>
      <w:bookmarkEnd w:id="1"/>
    </w:p>
    <w:p w14:paraId="3FC14C5C" w14:textId="77777777" w:rsidR="00D40C1E" w:rsidRPr="00D40C1E" w:rsidRDefault="00D40C1E" w:rsidP="00D40C1E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  <w:r w:rsidRPr="00D40C1E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教师利用之江</w:t>
      </w:r>
      <w:proofErr w:type="gramStart"/>
      <w:r w:rsidRPr="00D40C1E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汇空间</w:t>
      </w:r>
      <w:proofErr w:type="gramEnd"/>
      <w:r w:rsidRPr="00D40C1E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核心应用，开展教育教学活动，并进行应用实践探究，提炼形成空间应用案例。本次将根据空间建设及应用影响力，评选优秀教学空间和优秀讲师空间。具体要求如下：</w:t>
      </w:r>
    </w:p>
    <w:p w14:paraId="759B2914" w14:textId="77777777" w:rsidR="00D40C1E" w:rsidRPr="00D40C1E" w:rsidRDefault="00D40C1E" w:rsidP="00D40C1E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  <w:r w:rsidRPr="00D40C1E">
        <w:rPr>
          <w:rFonts w:ascii="仿宋_GB2312" w:eastAsia="仿宋_GB2312" w:hAnsi="仿宋" w:cs="仿宋"/>
          <w:color w:val="000000"/>
          <w:sz w:val="32"/>
          <w:szCs w:val="32"/>
          <w:lang w:bidi="ar"/>
        </w:rPr>
        <w:t>1.优秀教学空间</w:t>
      </w:r>
    </w:p>
    <w:p w14:paraId="5C83E54A" w14:textId="77777777" w:rsidR="00D40C1E" w:rsidRPr="00D40C1E" w:rsidRDefault="00D40C1E" w:rsidP="00D40C1E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  <w:r w:rsidRPr="00D40C1E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空间档案信息完善，文章资源内容特色鲜明，展示不少于</w:t>
      </w:r>
      <w:r w:rsidRPr="00D40C1E">
        <w:rPr>
          <w:rFonts w:ascii="仿宋_GB2312" w:eastAsia="仿宋_GB2312" w:hAnsi="仿宋" w:cs="仿宋"/>
          <w:color w:val="000000"/>
          <w:sz w:val="32"/>
          <w:szCs w:val="32"/>
          <w:lang w:bidi="ar"/>
        </w:rPr>
        <w:t>1件省级及以上入选资源，年度空间访问量高于全省平均水平，超过5年的空间资源占比低于20%；2023年入选省级资源</w:t>
      </w:r>
      <w:proofErr w:type="gramStart"/>
      <w:r w:rsidRPr="00D40C1E">
        <w:rPr>
          <w:rFonts w:ascii="仿宋_GB2312" w:eastAsia="仿宋_GB2312" w:hAnsi="仿宋" w:cs="仿宋"/>
          <w:color w:val="000000"/>
          <w:sz w:val="32"/>
          <w:szCs w:val="32"/>
          <w:lang w:bidi="ar"/>
        </w:rPr>
        <w:t>库资源</w:t>
      </w:r>
      <w:proofErr w:type="gramEnd"/>
      <w:r w:rsidRPr="00D40C1E">
        <w:rPr>
          <w:rFonts w:ascii="仿宋_GB2312" w:eastAsia="仿宋_GB2312" w:hAnsi="仿宋" w:cs="仿宋"/>
          <w:color w:val="000000"/>
          <w:sz w:val="32"/>
          <w:szCs w:val="32"/>
          <w:lang w:bidi="ar"/>
        </w:rPr>
        <w:t>不少于5条，参与空间学科资源审核，评审不少于5条资源；教师利用网络学习空间教学</w:t>
      </w:r>
      <w:proofErr w:type="gramStart"/>
      <w:r w:rsidRPr="00D40C1E">
        <w:rPr>
          <w:rFonts w:ascii="仿宋_GB2312" w:eastAsia="仿宋_GB2312" w:hAnsi="仿宋" w:cs="仿宋"/>
          <w:color w:val="000000"/>
          <w:sz w:val="32"/>
          <w:szCs w:val="32"/>
          <w:lang w:bidi="ar"/>
        </w:rPr>
        <w:t>端开展备</w:t>
      </w:r>
      <w:proofErr w:type="gramEnd"/>
      <w:r w:rsidRPr="00D40C1E">
        <w:rPr>
          <w:rFonts w:ascii="仿宋_GB2312" w:eastAsia="仿宋_GB2312" w:hAnsi="仿宋" w:cs="仿宋"/>
          <w:color w:val="000000"/>
          <w:sz w:val="32"/>
          <w:szCs w:val="32"/>
          <w:lang w:bidi="ar"/>
        </w:rPr>
        <w:t>授课教学活动不少于5次。</w:t>
      </w:r>
    </w:p>
    <w:p w14:paraId="4B003FFE" w14:textId="77777777" w:rsidR="00D40C1E" w:rsidRPr="00D40C1E" w:rsidRDefault="00D40C1E" w:rsidP="00D40C1E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  <w:r w:rsidRPr="00D40C1E">
        <w:rPr>
          <w:rFonts w:ascii="仿宋_GB2312" w:eastAsia="仿宋_GB2312" w:hAnsi="仿宋" w:cs="仿宋"/>
          <w:color w:val="000000"/>
          <w:sz w:val="32"/>
          <w:szCs w:val="32"/>
          <w:lang w:bidi="ar"/>
        </w:rPr>
        <w:t>2.优秀讲师空间</w:t>
      </w:r>
    </w:p>
    <w:p w14:paraId="63A3D3A1" w14:textId="77777777" w:rsidR="00E73C38" w:rsidRDefault="00D40C1E" w:rsidP="00D40C1E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 w:rsidRPr="00D40C1E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建设教师具备较高信息素养和教学能力，在空间发布个人简介、宣讲短视频、培训主题等；开展之江</w:t>
      </w:r>
      <w:proofErr w:type="gramStart"/>
      <w:r w:rsidRPr="00D40C1E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汇建设</w:t>
      </w:r>
      <w:proofErr w:type="gramEnd"/>
      <w:r w:rsidRPr="00D40C1E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应用讲座，年度不少于</w:t>
      </w:r>
      <w:r w:rsidRPr="00D40C1E">
        <w:rPr>
          <w:rFonts w:ascii="仿宋_GB2312" w:eastAsia="仿宋_GB2312" w:hAnsi="仿宋" w:cs="仿宋"/>
          <w:color w:val="000000"/>
          <w:sz w:val="32"/>
          <w:szCs w:val="32"/>
          <w:lang w:bidi="ar"/>
        </w:rPr>
        <w:t>5次，指导不少于5位教师参加之江</w:t>
      </w:r>
      <w:proofErr w:type="gramStart"/>
      <w:r w:rsidRPr="00D40C1E">
        <w:rPr>
          <w:rFonts w:ascii="仿宋_GB2312" w:eastAsia="仿宋_GB2312" w:hAnsi="仿宋" w:cs="仿宋"/>
          <w:color w:val="000000"/>
          <w:sz w:val="32"/>
          <w:szCs w:val="32"/>
          <w:lang w:bidi="ar"/>
        </w:rPr>
        <w:t>汇相关</w:t>
      </w:r>
      <w:proofErr w:type="gramEnd"/>
      <w:r w:rsidRPr="00D40C1E">
        <w:rPr>
          <w:rFonts w:ascii="仿宋_GB2312" w:eastAsia="仿宋_GB2312" w:hAnsi="仿宋" w:cs="仿宋"/>
          <w:color w:val="000000"/>
          <w:sz w:val="32"/>
          <w:szCs w:val="32"/>
          <w:lang w:bidi="ar"/>
        </w:rPr>
        <w:t>省级资源建设应用活动；参与区域特色培训课程设计开发，主讲不少于1</w:t>
      </w:r>
      <w:r>
        <w:rPr>
          <w:rFonts w:ascii="仿宋_GB2312" w:eastAsia="仿宋_GB2312" w:hAnsi="仿宋" w:cs="仿宋"/>
          <w:color w:val="000000"/>
          <w:sz w:val="32"/>
          <w:szCs w:val="32"/>
          <w:lang w:bidi="ar"/>
        </w:rPr>
        <w:t>课时</w:t>
      </w:r>
      <w:r w:rsidR="00E73C38">
        <w:rPr>
          <w:rFonts w:ascii="仿宋_GB2312" w:eastAsia="仿宋_GB2312" w:hAnsi="仿宋" w:cs="仿宋" w:hint="eastAsia"/>
          <w:color w:val="000000"/>
          <w:sz w:val="32"/>
          <w:szCs w:val="32"/>
        </w:rPr>
        <w:t>。</w:t>
      </w:r>
    </w:p>
    <w:p w14:paraId="1EFAB7F5" w14:textId="77777777" w:rsidR="00A27182" w:rsidRDefault="00A27182" w:rsidP="00D40C1E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优秀讲师空间优先推荐</w:t>
      </w:r>
      <w:r w:rsidR="00611DF7">
        <w:rPr>
          <w:rFonts w:ascii="仿宋_GB2312" w:eastAsia="仿宋_GB2312" w:hAnsi="仿宋" w:cs="仿宋" w:hint="eastAsia"/>
          <w:color w:val="000000"/>
          <w:sz w:val="32"/>
          <w:szCs w:val="32"/>
        </w:rPr>
        <w:t>省级、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市级、区（县级）讲师团成员</w:t>
      </w:r>
      <w:r w:rsidR="00774513">
        <w:rPr>
          <w:rFonts w:ascii="仿宋_GB2312" w:eastAsia="仿宋_GB2312" w:hAnsi="仿宋" w:cs="仿宋" w:hint="eastAsia"/>
          <w:color w:val="000000"/>
          <w:sz w:val="32"/>
          <w:szCs w:val="32"/>
        </w:rPr>
        <w:t>；如非以上讲师团成员的，达到规定要求也可以申报。</w:t>
      </w:r>
    </w:p>
    <w:p w14:paraId="136FFE22" w14:textId="77777777" w:rsidR="00667D0F" w:rsidRDefault="00667D0F" w:rsidP="00667D0F">
      <w:pPr>
        <w:spacing w:line="53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3.分配名额</w:t>
      </w:r>
    </w:p>
    <w:p w14:paraId="4A7526CF" w14:textId="77777777" w:rsidR="00667D0F" w:rsidRDefault="00667D0F" w:rsidP="00667D0F">
      <w:pPr>
        <w:spacing w:line="53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  <w:r w:rsidRPr="00BB3943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市级名额详见</w:t>
      </w:r>
      <w:r w:rsidR="003913F9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活动</w:t>
      </w:r>
      <w:r w:rsidRPr="00BB3943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名额分配表。</w:t>
      </w:r>
    </w:p>
    <w:p w14:paraId="0B5E9F7B" w14:textId="77777777" w:rsidR="00667D0F" w:rsidRDefault="00667D0F" w:rsidP="003913F9">
      <w:pPr>
        <w:spacing w:line="53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省级优秀教学空间</w:t>
      </w:r>
      <w:r w:rsidR="0066695E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可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推荐名额35个</w:t>
      </w:r>
      <w:r w:rsidR="0066695E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；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省级优秀讲师空间</w:t>
      </w:r>
      <w:r w:rsidR="0066695E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可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推荐名额</w:t>
      </w:r>
      <w:r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2个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。</w:t>
      </w:r>
    </w:p>
    <w:p w14:paraId="4818E1B6" w14:textId="77777777" w:rsidR="00E73C38" w:rsidRDefault="00E73C38" w:rsidP="00E73C38">
      <w:pPr>
        <w:pStyle w:val="1"/>
        <w:widowControl/>
        <w:spacing w:line="560" w:lineRule="exact"/>
        <w:ind w:firstLine="643"/>
        <w:outlineLvl w:val="1"/>
        <w:rPr>
          <w:rFonts w:ascii="楷体_GB2312" w:eastAsia="楷体_GB2312" w:hAnsi="仿宋" w:cs="仿宋"/>
          <w:b/>
          <w:color w:val="000000"/>
          <w:sz w:val="32"/>
          <w:szCs w:val="32"/>
        </w:rPr>
      </w:pPr>
      <w:bookmarkStart w:id="2" w:name="_Toc28529"/>
      <w:r>
        <w:rPr>
          <w:rFonts w:ascii="楷体_GB2312" w:eastAsia="楷体_GB2312" w:hAnsi="仿宋" w:cs="仿宋" w:hint="eastAsia"/>
          <w:b/>
          <w:color w:val="000000"/>
          <w:sz w:val="32"/>
          <w:szCs w:val="32"/>
          <w:lang w:bidi="ar"/>
        </w:rPr>
        <w:lastRenderedPageBreak/>
        <w:t>（二）空间应用优秀学校</w:t>
      </w:r>
      <w:bookmarkEnd w:id="2"/>
    </w:p>
    <w:p w14:paraId="7D97ED83" w14:textId="77777777" w:rsidR="00D40C1E" w:rsidRDefault="00D40C1E" w:rsidP="00D40C1E">
      <w:pPr>
        <w:pStyle w:val="1"/>
        <w:widowControl/>
        <w:spacing w:line="530" w:lineRule="exact"/>
        <w:ind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学校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整校推进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空间创新应用，有专人负责空间管理，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班级建构完备，教师、学生活跃空间比率不低于70%，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组织和指导师生开展空间建设、参与空间教学活动。积极推进智慧教育平台、之江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汇特色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应用的实践探索，提炼形成典型案例。具体要求如下：</w:t>
      </w:r>
    </w:p>
    <w:p w14:paraId="487FB818" w14:textId="77777777" w:rsidR="00D40C1E" w:rsidRDefault="00D40C1E" w:rsidP="00D40C1E">
      <w:pPr>
        <w:spacing w:line="53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1.空间普及应用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（满足以下条件之一）：</w:t>
      </w:r>
    </w:p>
    <w:p w14:paraId="66C65426" w14:textId="77777777" w:rsidR="00D40C1E" w:rsidRDefault="00D40C1E" w:rsidP="00D40C1E">
      <w:pPr>
        <w:spacing w:line="53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（1）在线教学应用：2023年基于之江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汇教育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广场开设不少于1门具有区域影响力的在线课程，课程拥有不少于200位网络学员，学校50%学生参与之江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汇教育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广场的网络同步课程学习；至少1位教师加入县（市、区）级及以上空间应用推广讲师团，学校60%以上教师利用网络学习空间教学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端开展备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授课。</w:t>
      </w:r>
    </w:p>
    <w:p w14:paraId="61971111" w14:textId="77777777" w:rsidR="00E73C38" w:rsidRDefault="00D40C1E" w:rsidP="00D40C1E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（2）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之江汇社团空间建设：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结合学校办学实际和特色，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承建或联合入驻之江汇社团空间（2023年拟开设少年农学院、少年科学院等主题社团空间），开展至少2项具有区域影响力的研究性学习活动，单项活动参与人数不少于100人（不含本校用户）。</w:t>
      </w:r>
    </w:p>
    <w:p w14:paraId="7B769C27" w14:textId="77777777" w:rsidR="00667D0F" w:rsidRDefault="00667D0F" w:rsidP="00D40C1E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2.分配名额：</w:t>
      </w:r>
    </w:p>
    <w:p w14:paraId="1051825A" w14:textId="77777777" w:rsidR="00667D0F" w:rsidRDefault="00667D0F" w:rsidP="00D40C1E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市级名额详见</w:t>
      </w:r>
      <w:r w:rsidR="007152C0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活动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名额分配表。</w:t>
      </w:r>
    </w:p>
    <w:p w14:paraId="220265AD" w14:textId="77777777" w:rsidR="00667D0F" w:rsidRDefault="00667D0F" w:rsidP="00D40C1E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省级</w:t>
      </w:r>
      <w:r w:rsidR="00D40DB0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可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推荐名额</w:t>
      </w:r>
      <w:r w:rsidR="00D40DB0" w:rsidDel="00D40DB0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 xml:space="preserve"> 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8</w:t>
      </w:r>
      <w:r w:rsidR="002C1FFA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个</w:t>
      </w:r>
      <w:r w:rsidR="00886C89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；</w:t>
      </w:r>
      <w:r w:rsidR="00120EA1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另可推荐</w:t>
      </w:r>
      <w:r w:rsidR="00886C89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实践教育基地学校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3个。</w:t>
      </w:r>
    </w:p>
    <w:p w14:paraId="5103736A" w14:textId="77777777" w:rsidR="00E73C38" w:rsidRDefault="00E73C38" w:rsidP="00E73C38">
      <w:pPr>
        <w:spacing w:line="560" w:lineRule="exact"/>
        <w:ind w:firstLineChars="200" w:firstLine="643"/>
        <w:outlineLvl w:val="1"/>
        <w:rPr>
          <w:rFonts w:ascii="楷体_GB2312" w:eastAsia="楷体_GB2312" w:hAnsi="仿宋" w:cs="仿宋"/>
          <w:b/>
          <w:color w:val="000000"/>
          <w:sz w:val="32"/>
          <w:szCs w:val="32"/>
        </w:rPr>
      </w:pPr>
      <w:bookmarkStart w:id="3" w:name="_Toc13514"/>
      <w:r>
        <w:rPr>
          <w:rFonts w:ascii="楷体_GB2312" w:eastAsia="楷体_GB2312" w:hAnsi="仿宋" w:cs="仿宋" w:hint="eastAsia"/>
          <w:b/>
          <w:color w:val="000000"/>
          <w:sz w:val="32"/>
          <w:szCs w:val="32"/>
          <w:lang w:bidi="ar"/>
        </w:rPr>
        <w:t>（三）空间应用优秀区域</w:t>
      </w:r>
      <w:bookmarkEnd w:id="3"/>
    </w:p>
    <w:p w14:paraId="0C6F93FC" w14:textId="77777777" w:rsidR="00D40C1E" w:rsidRDefault="00D40C1E" w:rsidP="00D40C1E">
      <w:pPr>
        <w:spacing w:line="53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区域推进网络学习空间建设应用，为学校、师生网络学习空间建设应用提供服务和保障，做好精品教学空间、空间应用示范校的培育遴选工作，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提炼形成区域网络学习空间融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合创新应用典型案例。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具体要求如下：</w:t>
      </w:r>
    </w:p>
    <w:p w14:paraId="2F8CE24B" w14:textId="77777777" w:rsidR="00D40C1E" w:rsidRDefault="00D40C1E" w:rsidP="00D40C1E">
      <w:pPr>
        <w:pStyle w:val="1"/>
        <w:widowControl/>
        <w:spacing w:line="530" w:lineRule="exact"/>
        <w:ind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1.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空间普及应用：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设区市、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县（市、区）高度重视空间应用普及工作，教师、学生活跃空间比率不低于60%，区域内50%教师利用网络学习空间教学端常态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化开展备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授课教学活动；</w:t>
      </w:r>
    </w:p>
    <w:p w14:paraId="4AD2367B" w14:textId="77777777" w:rsidR="00D40C1E" w:rsidRDefault="00D40C1E" w:rsidP="00D40C1E">
      <w:pPr>
        <w:pStyle w:val="1"/>
        <w:widowControl/>
        <w:spacing w:line="530" w:lineRule="exact"/>
        <w:ind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2.在线教学服务：依托之江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汇教育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广场开展2023年在线教学服务资源建设和应用的教师空间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占区域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教师总数的0.4%，或报名学生数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占区域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学生总数的5%。</w:t>
      </w:r>
    </w:p>
    <w:p w14:paraId="7D80E159" w14:textId="77777777" w:rsidR="00E73C38" w:rsidRDefault="00D40C1E" w:rsidP="00D40C1E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3.区域讲师团社团建设：组建区域讲师团，打造区域讲师团社团空间，并围绕数字素养提升、之江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汇建设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</w:rPr>
        <w:t>应用等主题，设计开发一门培训课程。</w:t>
      </w:r>
    </w:p>
    <w:p w14:paraId="54521D46" w14:textId="77777777" w:rsidR="00667D0F" w:rsidRDefault="00667D0F" w:rsidP="00D40C1E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4.分配名额：</w:t>
      </w:r>
    </w:p>
    <w:p w14:paraId="6D39EFB4" w14:textId="77777777" w:rsidR="00667D0F" w:rsidRPr="00667D0F" w:rsidRDefault="00667D0F" w:rsidP="00D40C1E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市级名额详见</w:t>
      </w:r>
      <w:r w:rsidR="007152C0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活动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名额分配表。</w:t>
      </w:r>
    </w:p>
    <w:p w14:paraId="62ADAE18" w14:textId="77777777" w:rsidR="00667D0F" w:rsidRDefault="00667D0F" w:rsidP="00D40C1E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省级</w:t>
      </w:r>
      <w:r w:rsidR="00CD378A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可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推荐名额3个。</w:t>
      </w:r>
    </w:p>
    <w:p w14:paraId="3BFCC987" w14:textId="77777777" w:rsidR="00E73C38" w:rsidRDefault="00E73C38" w:rsidP="00E73C38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bookmarkStart w:id="4" w:name="_Toc5114"/>
      <w:r>
        <w:rPr>
          <w:rFonts w:ascii="黑体" w:eastAsia="黑体" w:hAnsi="黑体" w:cs="黑体" w:hint="eastAsia"/>
          <w:sz w:val="32"/>
          <w:szCs w:val="32"/>
          <w:lang w:bidi="ar"/>
        </w:rPr>
        <w:t>二、组织实施</w:t>
      </w:r>
      <w:bookmarkEnd w:id="4"/>
    </w:p>
    <w:p w14:paraId="6BCC0EB7" w14:textId="77777777" w:rsidR="00E73C38" w:rsidRDefault="00D40C1E" w:rsidP="00E73C38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湖州市教育保障中心</w:t>
      </w:r>
      <w:r w:rsidR="00BB3943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（湖州市电化教育馆）</w:t>
      </w:r>
      <w:r w:rsidR="00E73C38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负责</w:t>
      </w:r>
      <w:r w:rsidR="00884769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我市</w:t>
      </w:r>
      <w:r w:rsidR="00E73C38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活动的</w:t>
      </w:r>
      <w:r w:rsidR="00586DD0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活动组织、业务指导、审核推荐和应用推广工作</w:t>
      </w:r>
      <w:r w:rsidR="00884769">
        <w:rPr>
          <w:rFonts w:ascii="仿宋_GB2312" w:eastAsia="仿宋_GB2312" w:hAnsi="仿宋" w:cs="仿宋" w:hint="eastAsia"/>
          <w:sz w:val="32"/>
          <w:szCs w:val="32"/>
          <w:lang w:bidi="ar"/>
        </w:rPr>
        <w:t>，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各</w:t>
      </w:r>
      <w:r w:rsidR="00E73C38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区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（县）</w:t>
      </w:r>
      <w:r w:rsidR="00E73C38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教育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保障（信息、</w:t>
      </w:r>
      <w:r w:rsidR="00E73C38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技术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）</w:t>
      </w:r>
      <w:r w:rsidR="00E73C38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中心</w:t>
      </w:r>
      <w:r w:rsidR="00586DD0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要做好</w:t>
      </w:r>
      <w:r w:rsidR="00884769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本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区域</w:t>
      </w:r>
      <w:r w:rsidR="00E73C38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内的</w:t>
      </w:r>
      <w:r w:rsidR="00586DD0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相关</w:t>
      </w:r>
      <w:r w:rsidR="00E73C38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工作，落实</w:t>
      </w:r>
      <w:r w:rsidR="00586DD0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各学校</w:t>
      </w:r>
      <w:r w:rsidR="00E73C38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对应联系人，确保活动按时高质量完成。活动具体实施步骤及要求如下：</w:t>
      </w:r>
    </w:p>
    <w:p w14:paraId="0E5D780C" w14:textId="77777777" w:rsidR="00E73C38" w:rsidRDefault="00E73C38" w:rsidP="00E73C38">
      <w:pPr>
        <w:spacing w:line="560" w:lineRule="exact"/>
        <w:ind w:firstLineChars="200" w:firstLine="643"/>
        <w:outlineLvl w:val="1"/>
        <w:rPr>
          <w:rFonts w:ascii="楷体_GB2312" w:eastAsia="楷体_GB2312" w:hAnsi="仿宋" w:cs="仿宋"/>
          <w:b/>
          <w:color w:val="000000"/>
          <w:sz w:val="32"/>
          <w:szCs w:val="32"/>
        </w:rPr>
      </w:pPr>
      <w:bookmarkStart w:id="5" w:name="_Toc8742"/>
      <w:r>
        <w:rPr>
          <w:rFonts w:ascii="楷体_GB2312" w:eastAsia="楷体_GB2312" w:hAnsi="仿宋" w:cs="仿宋" w:hint="eastAsia"/>
          <w:b/>
          <w:color w:val="000000"/>
          <w:sz w:val="32"/>
          <w:szCs w:val="32"/>
          <w:lang w:bidi="ar"/>
        </w:rPr>
        <w:t>（一）申报和推荐</w:t>
      </w:r>
      <w:bookmarkEnd w:id="5"/>
    </w:p>
    <w:p w14:paraId="32D317B0" w14:textId="77777777" w:rsidR="00E73C38" w:rsidRDefault="00D40C1E" w:rsidP="00DC05E1">
      <w:pPr>
        <w:wordWrap w:val="0"/>
        <w:spacing w:line="56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本次活动的申报及推荐流程均通过之江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汇教育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广场的“2023年空间建设与应用活动”专栏进行</w:t>
      </w:r>
      <w:r w:rsidR="00BB3943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（</w:t>
      </w:r>
      <w:r w:rsidR="00DC05E1"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网址</w:t>
      </w:r>
      <w:r w:rsidR="00BB3943" w:rsidRPr="004C6072">
        <w:rPr>
          <w:rFonts w:ascii="仿宋_GB2312" w:eastAsia="仿宋_GB2312" w:cs="仿宋_GB2312"/>
          <w:sz w:val="32"/>
          <w:szCs w:val="32"/>
          <w:lang w:bidi="ar"/>
        </w:rPr>
        <w:t>https://show.zjer.cn/cams/home/resource?id=33573222&amp;type=3</w:t>
      </w:r>
      <w:r w:rsidR="00BB3943"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）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，材料由参与活动的负责人上传。相关申报要求如下</w:t>
      </w:r>
      <w:r w:rsidR="00E73C38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：</w:t>
      </w:r>
    </w:p>
    <w:p w14:paraId="67407EAC" w14:textId="77777777" w:rsidR="00E73C38" w:rsidRDefault="00E73C38" w:rsidP="00E73C38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lastRenderedPageBreak/>
        <w:t>1.</w:t>
      </w:r>
      <w:r w:rsidR="00D40C1E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开设之江汇社团空间的学校（</w:t>
      </w:r>
      <w:proofErr w:type="gramStart"/>
      <w:r w:rsidR="00D40C1E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含今年度云</w:t>
      </w:r>
      <w:proofErr w:type="gramEnd"/>
      <w:r w:rsidR="00D40C1E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上名校参与社团建设的学校）</w:t>
      </w:r>
      <w:r w:rsidR="00C1261F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、区域（区域讲师团社团）</w:t>
      </w:r>
      <w:r w:rsidR="00D40C1E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需于2023年4月20日前填写《2023年之江汇社团空间资源建设登记表》，并通过申报页面进行建设内容的登记，浙江省教育技术中心将组织培训并提供建设支持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。</w:t>
      </w:r>
    </w:p>
    <w:p w14:paraId="30486E1E" w14:textId="77777777" w:rsidR="00E73C38" w:rsidRDefault="00E73C38" w:rsidP="00E73C38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2.</w:t>
      </w:r>
      <w:r w:rsidR="00D40C1E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负责人使用师训账号登录之江</w:t>
      </w:r>
      <w:proofErr w:type="gramStart"/>
      <w:r w:rsidR="00D40C1E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汇教育</w:t>
      </w:r>
      <w:proofErr w:type="gramEnd"/>
      <w:r w:rsidR="00D40C1E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广场，在线提交《2023年之江汇教育广场网络学习空间信息登记表》（</w:t>
      </w:r>
      <w:proofErr w:type="gramStart"/>
      <w:r w:rsidR="00D40C1E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含空间</w:t>
      </w:r>
      <w:proofErr w:type="gramEnd"/>
      <w:r w:rsidR="00D40C1E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应用创新案例）。</w:t>
      </w:r>
    </w:p>
    <w:p w14:paraId="65B5425F" w14:textId="44DBB8B0" w:rsidR="00D40C1E" w:rsidRDefault="00D40C1E" w:rsidP="00E73C38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在线申报时间</w:t>
      </w:r>
      <w:r w:rsidR="00113D95"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安吉县</w:t>
      </w:r>
      <w:r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截止9月</w:t>
      </w:r>
      <w:r w:rsidR="00113D95">
        <w:rPr>
          <w:rFonts w:ascii="仿宋_GB2312" w:eastAsia="仿宋_GB2312" w:cs="仿宋_GB2312"/>
          <w:color w:val="000000"/>
          <w:sz w:val="32"/>
          <w:szCs w:val="32"/>
          <w:lang w:bidi="ar"/>
        </w:rPr>
        <w:t>3</w:t>
      </w:r>
      <w:r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日；经</w:t>
      </w:r>
      <w:r w:rsidR="00113D95"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县</w:t>
      </w:r>
      <w:r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级评审后推荐参与</w:t>
      </w:r>
      <w:r w:rsidR="00113D95"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市</w:t>
      </w:r>
      <w:r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级评审的，在线补报/修改时间截止9月</w:t>
      </w:r>
      <w:r w:rsidR="00113D95">
        <w:rPr>
          <w:rFonts w:ascii="仿宋_GB2312" w:eastAsia="仿宋_GB2312" w:cs="仿宋_GB2312"/>
          <w:color w:val="000000"/>
          <w:sz w:val="32"/>
          <w:szCs w:val="32"/>
          <w:lang w:bidi="ar"/>
        </w:rPr>
        <w:t>20</w:t>
      </w:r>
      <w:r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日。</w:t>
      </w:r>
    </w:p>
    <w:p w14:paraId="75C02FAB" w14:textId="77777777" w:rsidR="00E73C38" w:rsidRDefault="00E73C38" w:rsidP="00E73C38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3.</w:t>
      </w:r>
      <w:r w:rsidR="001A4DE5">
        <w:rPr>
          <w:rFonts w:ascii="仿宋_GB2312" w:eastAsia="仿宋_GB2312" w:cs="仿宋_GB2312"/>
          <w:color w:val="000000"/>
          <w:sz w:val="32"/>
          <w:szCs w:val="32"/>
          <w:lang w:bidi="ar"/>
        </w:rPr>
        <w:t>各区</w:t>
      </w:r>
      <w:r w:rsidR="001A4DE5"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（</w:t>
      </w:r>
      <w:r w:rsidR="001A4DE5">
        <w:rPr>
          <w:rFonts w:ascii="仿宋_GB2312" w:eastAsia="仿宋_GB2312" w:cs="仿宋_GB2312"/>
          <w:color w:val="000000"/>
          <w:sz w:val="32"/>
          <w:szCs w:val="32"/>
          <w:lang w:bidi="ar"/>
        </w:rPr>
        <w:t>县</w:t>
      </w:r>
      <w:r w:rsidR="001A4DE5"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）</w:t>
      </w:r>
      <w:r w:rsidR="001A4DE5">
        <w:rPr>
          <w:rFonts w:ascii="仿宋_GB2312" w:eastAsia="仿宋_GB2312" w:cs="仿宋_GB2312"/>
          <w:color w:val="000000"/>
          <w:sz w:val="32"/>
          <w:szCs w:val="32"/>
          <w:lang w:bidi="ar"/>
        </w:rPr>
        <w:t>、市属学校</w:t>
      </w:r>
      <w:r w:rsidR="001A4DE5"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统一</w:t>
      </w:r>
      <w:r w:rsidR="001A4DE5">
        <w:rPr>
          <w:rFonts w:ascii="仿宋_GB2312" w:eastAsia="仿宋_GB2312" w:cs="仿宋_GB2312"/>
          <w:color w:val="000000"/>
          <w:sz w:val="32"/>
          <w:szCs w:val="32"/>
          <w:lang w:bidi="ar"/>
        </w:rPr>
        <w:t>汇总</w:t>
      </w:r>
      <w:r w:rsidR="001A4DE5"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评审后</w:t>
      </w:r>
      <w:r w:rsidR="001A4DE5">
        <w:rPr>
          <w:rFonts w:ascii="仿宋_GB2312" w:eastAsia="仿宋_GB2312" w:cs="仿宋_GB2312"/>
          <w:color w:val="000000"/>
          <w:sz w:val="32"/>
          <w:szCs w:val="32"/>
          <w:lang w:bidi="ar"/>
        </w:rPr>
        <w:t>，根据</w:t>
      </w:r>
      <w:r w:rsidR="001A4DE5"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活动</w:t>
      </w:r>
      <w:r w:rsidR="001A4DE5">
        <w:rPr>
          <w:rFonts w:ascii="仿宋_GB2312" w:eastAsia="仿宋_GB2312" w:cs="仿宋_GB2312"/>
          <w:color w:val="000000"/>
          <w:sz w:val="32"/>
          <w:szCs w:val="32"/>
          <w:lang w:bidi="ar"/>
        </w:rPr>
        <w:t>名额分配表</w:t>
      </w:r>
      <w:r w:rsidR="001A4DE5"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向</w:t>
      </w:r>
      <w:r w:rsidR="001A4DE5">
        <w:rPr>
          <w:rFonts w:ascii="仿宋_GB2312" w:eastAsia="仿宋_GB2312" w:cs="仿宋_GB2312"/>
          <w:color w:val="000000"/>
          <w:sz w:val="32"/>
          <w:szCs w:val="32"/>
          <w:lang w:bidi="ar"/>
        </w:rPr>
        <w:t>市级推荐，于9</w:t>
      </w:r>
      <w:r w:rsidR="001A4DE5"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月3日</w:t>
      </w:r>
      <w:r w:rsidR="001A4DE5">
        <w:rPr>
          <w:rFonts w:ascii="仿宋_GB2312" w:eastAsia="仿宋_GB2312" w:cs="仿宋_GB2312"/>
          <w:color w:val="000000"/>
          <w:sz w:val="32"/>
          <w:szCs w:val="32"/>
          <w:lang w:bidi="ar"/>
        </w:rPr>
        <w:t>前将</w:t>
      </w:r>
      <w:r w:rsidR="001A4DE5"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推荐</w:t>
      </w:r>
      <w:r w:rsidR="001A4DE5">
        <w:rPr>
          <w:rFonts w:ascii="仿宋_GB2312" w:eastAsia="仿宋_GB2312" w:cs="仿宋_GB2312"/>
          <w:color w:val="000000"/>
          <w:sz w:val="32"/>
          <w:szCs w:val="32"/>
          <w:lang w:bidi="ar"/>
        </w:rPr>
        <w:t>汇总表提交到湖州市教育保障中心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。</w:t>
      </w:r>
    </w:p>
    <w:p w14:paraId="68F1A84F" w14:textId="582E7A63" w:rsidR="00586DD0" w:rsidRDefault="008F0E71" w:rsidP="00E73C38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4.</w:t>
      </w:r>
      <w:r w:rsidR="00113D95"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县</w:t>
      </w:r>
      <w:r w:rsidR="00B94716">
        <w:rPr>
          <w:rFonts w:ascii="仿宋_GB2312" w:eastAsia="仿宋_GB2312" w:cs="仿宋_GB2312"/>
          <w:color w:val="000000"/>
          <w:sz w:val="32"/>
          <w:szCs w:val="32"/>
          <w:lang w:bidi="ar"/>
        </w:rPr>
        <w:t>教育保障中心组织</w:t>
      </w:r>
      <w:r w:rsidR="00B94716"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专家进行</w:t>
      </w:r>
      <w:r w:rsidR="00113D95"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县</w:t>
      </w:r>
      <w:r w:rsidR="00B94716"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级评审后，将根据</w:t>
      </w:r>
      <w:proofErr w:type="gramStart"/>
      <w:r w:rsidR="00B94716"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省文件</w:t>
      </w:r>
      <w:proofErr w:type="gramEnd"/>
      <w:r w:rsidR="00B94716"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规定择优推荐优秀作品参与</w:t>
      </w:r>
      <w:r w:rsidR="00113D95"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上</w:t>
      </w:r>
      <w:r w:rsidR="00B94716">
        <w:rPr>
          <w:rFonts w:ascii="仿宋_GB2312" w:eastAsia="仿宋_GB2312" w:cs="仿宋_GB2312" w:hint="eastAsia"/>
          <w:color w:val="000000"/>
          <w:sz w:val="32"/>
          <w:szCs w:val="32"/>
          <w:lang w:bidi="ar"/>
        </w:rPr>
        <w:t>级活动，</w:t>
      </w:r>
      <w:r w:rsidR="00113D95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省市</w:t>
      </w:r>
      <w:r w:rsidR="00586DD0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教育技术中心将组织专家开展省级审定，确定入选名单并评定等次，并根据活动开展情况评选优秀组织单位、优秀指导教师。</w:t>
      </w:r>
    </w:p>
    <w:p w14:paraId="19D2BBD6" w14:textId="77777777" w:rsidR="00E73C38" w:rsidRDefault="00E73C38" w:rsidP="00E73C38">
      <w:pPr>
        <w:spacing w:line="560" w:lineRule="exact"/>
        <w:ind w:firstLineChars="200" w:firstLine="643"/>
        <w:outlineLvl w:val="1"/>
        <w:rPr>
          <w:rFonts w:ascii="楷体_GB2312" w:eastAsia="楷体_GB2312" w:hAnsi="仿宋" w:cs="仿宋"/>
          <w:b/>
          <w:color w:val="000000"/>
          <w:sz w:val="32"/>
          <w:szCs w:val="32"/>
        </w:rPr>
      </w:pPr>
      <w:bookmarkStart w:id="6" w:name="_Toc16792"/>
      <w:r>
        <w:rPr>
          <w:rFonts w:ascii="楷体_GB2312" w:eastAsia="楷体_GB2312" w:hAnsi="仿宋" w:cs="仿宋" w:hint="eastAsia"/>
          <w:b/>
          <w:color w:val="000000"/>
          <w:sz w:val="32"/>
          <w:szCs w:val="32"/>
          <w:lang w:bidi="ar"/>
        </w:rPr>
        <w:t>（二）</w:t>
      </w:r>
      <w:bookmarkStart w:id="7" w:name="_Toc25235"/>
      <w:bookmarkEnd w:id="6"/>
      <w:r>
        <w:rPr>
          <w:rFonts w:ascii="楷体_GB2312" w:eastAsia="楷体_GB2312" w:hAnsi="仿宋" w:cs="仿宋" w:hint="eastAsia"/>
          <w:b/>
          <w:color w:val="000000"/>
          <w:sz w:val="32"/>
          <w:szCs w:val="32"/>
          <w:lang w:bidi="ar"/>
        </w:rPr>
        <w:t>活动推广</w:t>
      </w:r>
      <w:bookmarkEnd w:id="7"/>
    </w:p>
    <w:p w14:paraId="447CD21D" w14:textId="77777777" w:rsidR="00E73C38" w:rsidRDefault="00282D93" w:rsidP="00282D93">
      <w:pPr>
        <w:spacing w:line="53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对本次活动产生的优秀作品予以公布</w:t>
      </w:r>
      <w:r w:rsidR="00B94716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；</w:t>
      </w:r>
      <w:r w:rsidR="008F0E71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省</w:t>
      </w:r>
      <w:r w:rsidR="00E82F13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级获奖作品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面向全省推广</w:t>
      </w:r>
      <w:r w:rsidR="00E82F13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，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部分优质课程、资源、案例将出版或纳入2023年数字教育资源按用付费，给予经费激励。空间优秀应用案例将被推荐至《浙江教育技术》杂志发表，并推荐优秀案例至教育部。</w:t>
      </w:r>
    </w:p>
    <w:p w14:paraId="0395866B" w14:textId="77777777" w:rsidR="00E73C38" w:rsidRDefault="00E73C38" w:rsidP="00E73C38">
      <w:pPr>
        <w:spacing w:line="560" w:lineRule="exact"/>
        <w:ind w:firstLineChars="200" w:firstLine="640"/>
        <w:outlineLvl w:val="0"/>
        <w:rPr>
          <w:rFonts w:ascii="黑体" w:eastAsia="黑体" w:hAnsi="黑体" w:cs="黑体"/>
          <w:sz w:val="32"/>
          <w:szCs w:val="32"/>
        </w:rPr>
      </w:pPr>
      <w:bookmarkStart w:id="8" w:name="_Toc10788"/>
      <w:r>
        <w:rPr>
          <w:rFonts w:ascii="黑体" w:eastAsia="黑体" w:hAnsi="黑体" w:cs="黑体" w:hint="eastAsia"/>
          <w:sz w:val="32"/>
          <w:szCs w:val="32"/>
          <w:lang w:bidi="ar"/>
        </w:rPr>
        <w:t>三、注意事项</w:t>
      </w:r>
      <w:bookmarkEnd w:id="8"/>
    </w:p>
    <w:p w14:paraId="1A526F38" w14:textId="77777777" w:rsidR="00282D93" w:rsidRDefault="00282D93" w:rsidP="00282D93">
      <w:pPr>
        <w:spacing w:line="53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1.之江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汇教育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广场空间中上传的内容不得有版权争议</w:t>
      </w: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lastRenderedPageBreak/>
        <w:t>或含有任何不良信息，一经发现或举报，经核实将删除内容，并取消参与活动资格，相关责任由建设者本人自行承担。</w:t>
      </w:r>
    </w:p>
    <w:p w14:paraId="67818198" w14:textId="77777777" w:rsidR="00E73C38" w:rsidRDefault="00282D93" w:rsidP="00282D93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2.活动参与者同意所上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传资源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内容免费向全省师生开放，并将择优推荐参加国家级相关活动</w:t>
      </w:r>
      <w:r w:rsidR="00E73C38"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  <w:t>。</w:t>
      </w:r>
    </w:p>
    <w:p w14:paraId="60E1F463" w14:textId="77777777" w:rsidR="00F16A75" w:rsidRDefault="00F16A75" w:rsidP="00282D93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</w:p>
    <w:p w14:paraId="005912C9" w14:textId="77777777" w:rsidR="00F16A75" w:rsidRDefault="00F16A75" w:rsidP="00282D93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</w:p>
    <w:p w14:paraId="49E29385" w14:textId="77777777" w:rsidR="00F16A75" w:rsidRDefault="00F16A75" w:rsidP="00282D93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</w:p>
    <w:p w14:paraId="48A7F3C2" w14:textId="77777777" w:rsidR="00F16A75" w:rsidRDefault="00F16A75" w:rsidP="00282D93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</w:p>
    <w:p w14:paraId="081F4D6E" w14:textId="77777777" w:rsidR="00F16A75" w:rsidRDefault="00F16A75" w:rsidP="00282D93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</w:p>
    <w:p w14:paraId="3B518903" w14:textId="77777777" w:rsidR="00F16A75" w:rsidRDefault="00F16A75" w:rsidP="00282D93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</w:p>
    <w:p w14:paraId="6414ED87" w14:textId="77777777" w:rsidR="00F16A75" w:rsidRDefault="00F16A75" w:rsidP="00282D93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</w:p>
    <w:p w14:paraId="3D40DE5B" w14:textId="77777777" w:rsidR="00F16A75" w:rsidRDefault="00F16A75" w:rsidP="00282D93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</w:p>
    <w:p w14:paraId="7EA07385" w14:textId="77777777" w:rsidR="00F16A75" w:rsidRDefault="00F16A75" w:rsidP="00282D93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</w:p>
    <w:p w14:paraId="048F209F" w14:textId="77777777" w:rsidR="00F16A75" w:rsidRDefault="00F16A75" w:rsidP="00282D93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</w:p>
    <w:p w14:paraId="0498877D" w14:textId="77777777" w:rsidR="00F16A75" w:rsidRDefault="00F16A75" w:rsidP="00282D93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</w:p>
    <w:p w14:paraId="0FF92688" w14:textId="77777777" w:rsidR="00F16A75" w:rsidRDefault="00F16A75" w:rsidP="00282D93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</w:p>
    <w:p w14:paraId="34E06963" w14:textId="77777777" w:rsidR="00F16A75" w:rsidRDefault="00F16A75" w:rsidP="00282D93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</w:p>
    <w:p w14:paraId="17002AA0" w14:textId="77777777" w:rsidR="00F16A75" w:rsidRDefault="00F16A75" w:rsidP="00282D93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</w:p>
    <w:p w14:paraId="6F55C0F3" w14:textId="77777777" w:rsidR="00F16A75" w:rsidRDefault="00F16A75" w:rsidP="00282D93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</w:p>
    <w:p w14:paraId="470B6EA9" w14:textId="77777777" w:rsidR="00F16A75" w:rsidRDefault="00F16A75" w:rsidP="00282D93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</w:p>
    <w:p w14:paraId="6C4A6C8B" w14:textId="77777777" w:rsidR="00F16A75" w:rsidRDefault="00F16A75" w:rsidP="00282D93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</w:p>
    <w:p w14:paraId="084B1265" w14:textId="77777777" w:rsidR="00F16A75" w:rsidRDefault="00F16A75" w:rsidP="00282D93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</w:p>
    <w:p w14:paraId="74FB0E99" w14:textId="77777777" w:rsidR="00F16A75" w:rsidRDefault="00F16A75" w:rsidP="00282D93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</w:p>
    <w:p w14:paraId="6FB4D4F4" w14:textId="77777777" w:rsidR="00F16A75" w:rsidRDefault="00F16A75" w:rsidP="00282D93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</w:p>
    <w:p w14:paraId="39C7CBBC" w14:textId="77777777" w:rsidR="00F16A75" w:rsidRDefault="00F16A75" w:rsidP="00282D93">
      <w:pPr>
        <w:spacing w:line="560" w:lineRule="exact"/>
        <w:ind w:firstLineChars="200" w:firstLine="640"/>
        <w:rPr>
          <w:rFonts w:ascii="仿宋_GB2312" w:eastAsia="仿宋_GB2312" w:hAnsi="仿宋" w:cs="仿宋"/>
          <w:color w:val="000000"/>
          <w:sz w:val="32"/>
          <w:szCs w:val="32"/>
          <w:lang w:bidi="ar"/>
        </w:rPr>
      </w:pPr>
    </w:p>
    <w:p w14:paraId="1246F921" w14:textId="77777777" w:rsidR="00F16A75" w:rsidRDefault="00F16A75" w:rsidP="00F16A75">
      <w:pPr>
        <w:spacing w:line="560" w:lineRule="exact"/>
        <w:outlineLvl w:val="0"/>
        <w:rPr>
          <w:rFonts w:ascii="黑体" w:eastAsia="黑体" w:hAnsi="Times New Roman" w:cs="黑体"/>
          <w:color w:val="000000"/>
          <w:sz w:val="32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lastRenderedPageBreak/>
        <w:t>附件</w:t>
      </w:r>
      <w:r>
        <w:rPr>
          <w:rFonts w:ascii="黑体" w:eastAsia="黑体" w:hAnsi="Times New Roman" w:cs="黑体" w:hint="eastAsia"/>
          <w:color w:val="000000"/>
          <w:sz w:val="32"/>
          <w:szCs w:val="32"/>
          <w:lang w:bidi="ar"/>
        </w:rPr>
        <w:t>2</w:t>
      </w:r>
    </w:p>
    <w:p w14:paraId="47D02D0C" w14:textId="77777777" w:rsidR="00F16A75" w:rsidRDefault="00F16A75" w:rsidP="00F16A75">
      <w:pPr>
        <w:spacing w:line="560" w:lineRule="exact"/>
        <w:outlineLvl w:val="0"/>
        <w:rPr>
          <w:rFonts w:ascii="方正小标宋简体" w:eastAsia="黑体" w:hAnsi="Times New Roman" w:cs="方正小标宋简体"/>
          <w:color w:val="000000"/>
          <w:sz w:val="32"/>
          <w:szCs w:val="32"/>
        </w:rPr>
      </w:pPr>
    </w:p>
    <w:p w14:paraId="185CF8D5" w14:textId="77777777" w:rsidR="00F16A75" w:rsidRDefault="00F16A75" w:rsidP="00F16A75">
      <w:pPr>
        <w:spacing w:line="56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lang w:bidi="ar"/>
        </w:rPr>
        <w:t>2023年之江汇社团空间建设登记表</w:t>
      </w:r>
    </w:p>
    <w:p w14:paraId="41C2C431" w14:textId="77777777" w:rsidR="00F16A75" w:rsidRDefault="00F16A75" w:rsidP="00F16A75">
      <w:r>
        <w:rPr>
          <w:rFonts w:ascii="仿宋_GB2312" w:eastAsia="仿宋_GB2312" w:hAnsi="宋体" w:hint="eastAsia"/>
          <w:sz w:val="28"/>
          <w:szCs w:val="28"/>
        </w:rPr>
        <w:t>市、县（市、区）：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hint="eastAsia"/>
          <w:b/>
          <w:sz w:val="28"/>
          <w:szCs w:val="28"/>
          <w:u w:val="single"/>
        </w:rPr>
        <w:t xml:space="preserve">       </w:t>
      </w:r>
      <w:r>
        <w:rPr>
          <w:rFonts w:ascii="仿宋_GB2312" w:eastAsia="仿宋_GB2312" w:hAnsi="宋体" w:hint="eastAsia"/>
          <w:b/>
          <w:sz w:val="28"/>
          <w:szCs w:val="28"/>
        </w:rPr>
        <w:tab/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>单位名称：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（盖章）        </w:t>
      </w:r>
    </w:p>
    <w:tbl>
      <w:tblPr>
        <w:tblW w:w="8537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891"/>
        <w:gridCol w:w="373"/>
        <w:gridCol w:w="1369"/>
        <w:gridCol w:w="891"/>
        <w:gridCol w:w="627"/>
        <w:gridCol w:w="890"/>
        <w:gridCol w:w="310"/>
        <w:gridCol w:w="1040"/>
        <w:gridCol w:w="1260"/>
      </w:tblGrid>
      <w:tr w:rsidR="00F16A75" w14:paraId="1B86340B" w14:textId="77777777" w:rsidTr="000D6EB5">
        <w:trPr>
          <w:cantSplit/>
          <w:trHeight w:val="603"/>
        </w:trPr>
        <w:tc>
          <w:tcPr>
            <w:tcW w:w="886" w:type="dxa"/>
            <w:vMerge w:val="restart"/>
            <w:vAlign w:val="center"/>
          </w:tcPr>
          <w:p w14:paraId="67ED6A35" w14:textId="77777777" w:rsidR="00F16A75" w:rsidRDefault="00F16A75" w:rsidP="000D6EB5">
            <w:pPr>
              <w:spacing w:line="360" w:lineRule="auto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适合</w:t>
            </w:r>
          </w:p>
          <w:p w14:paraId="1A106E5D" w14:textId="77777777" w:rsidR="00F16A75" w:rsidRDefault="00F16A75" w:rsidP="000D6EB5">
            <w:pPr>
              <w:spacing w:line="360" w:lineRule="auto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学段</w:t>
            </w:r>
          </w:p>
        </w:tc>
        <w:tc>
          <w:tcPr>
            <w:tcW w:w="1264" w:type="dxa"/>
            <w:gridSpan w:val="2"/>
            <w:vMerge w:val="restart"/>
            <w:vAlign w:val="center"/>
          </w:tcPr>
          <w:p w14:paraId="0366A9F9" w14:textId="77777777" w:rsidR="00F16A75" w:rsidRDefault="00F16A75" w:rsidP="000D6EB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1493742D" w14:textId="77777777" w:rsidR="00F16A75" w:rsidRDefault="00F16A75" w:rsidP="000D6EB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负责人</w:t>
            </w:r>
          </w:p>
        </w:tc>
        <w:tc>
          <w:tcPr>
            <w:tcW w:w="1518" w:type="dxa"/>
            <w:gridSpan w:val="2"/>
            <w:vAlign w:val="center"/>
          </w:tcPr>
          <w:p w14:paraId="77DC9718" w14:textId="77777777" w:rsidR="00F16A75" w:rsidRDefault="00F16A75" w:rsidP="000D6EB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49D6F20" w14:textId="77777777" w:rsidR="00F16A75" w:rsidRDefault="00F16A75" w:rsidP="000D6EB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2300" w:type="dxa"/>
            <w:gridSpan w:val="2"/>
            <w:vAlign w:val="center"/>
          </w:tcPr>
          <w:p w14:paraId="06BCFEC3" w14:textId="77777777" w:rsidR="00F16A75" w:rsidRDefault="00F16A75" w:rsidP="000D6EB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16A75" w14:paraId="6561D648" w14:textId="77777777" w:rsidTr="000D6EB5">
        <w:trPr>
          <w:cantSplit/>
          <w:trHeight w:val="343"/>
        </w:trPr>
        <w:tc>
          <w:tcPr>
            <w:tcW w:w="886" w:type="dxa"/>
            <w:vMerge/>
            <w:vAlign w:val="center"/>
          </w:tcPr>
          <w:p w14:paraId="06873C21" w14:textId="77777777" w:rsidR="00F16A75" w:rsidRDefault="00F16A75" w:rsidP="000D6EB5">
            <w:pPr>
              <w:spacing w:line="360" w:lineRule="auto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vAlign w:val="center"/>
          </w:tcPr>
          <w:p w14:paraId="0D1A5EF6" w14:textId="77777777" w:rsidR="00F16A75" w:rsidRDefault="00F16A75" w:rsidP="000D6EB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47B9B3D8" w14:textId="77777777" w:rsidR="00F16A75" w:rsidRDefault="00F16A75" w:rsidP="000D6EB5">
            <w:pPr>
              <w:spacing w:line="360" w:lineRule="auto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管理员</w:t>
            </w:r>
          </w:p>
        </w:tc>
        <w:tc>
          <w:tcPr>
            <w:tcW w:w="1518" w:type="dxa"/>
            <w:gridSpan w:val="2"/>
            <w:vAlign w:val="center"/>
          </w:tcPr>
          <w:p w14:paraId="3A355350" w14:textId="77777777" w:rsidR="00F16A75" w:rsidRDefault="00F16A75" w:rsidP="000D6EB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2ACA08D8" w14:textId="77777777" w:rsidR="00F16A75" w:rsidRDefault="00F16A75" w:rsidP="000D6EB5">
            <w:pPr>
              <w:spacing w:line="360" w:lineRule="auto"/>
              <w:jc w:val="center"/>
              <w:rPr>
                <w:rFonts w:ascii="黑体" w:eastAsia="黑体" w:hAnsi="黑体" w:cs="仿宋"/>
                <w:b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联系方式</w:t>
            </w:r>
          </w:p>
        </w:tc>
        <w:tc>
          <w:tcPr>
            <w:tcW w:w="2300" w:type="dxa"/>
            <w:gridSpan w:val="2"/>
            <w:vAlign w:val="center"/>
          </w:tcPr>
          <w:p w14:paraId="23C205B6" w14:textId="77777777" w:rsidR="00F16A75" w:rsidRDefault="00F16A75" w:rsidP="000D6EB5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16A75" w14:paraId="43F53B73" w14:textId="77777777" w:rsidTr="000D6EB5">
        <w:trPr>
          <w:cantSplit/>
          <w:trHeight w:val="480"/>
        </w:trPr>
        <w:tc>
          <w:tcPr>
            <w:tcW w:w="886" w:type="dxa"/>
            <w:vMerge w:val="restart"/>
            <w:vAlign w:val="center"/>
          </w:tcPr>
          <w:p w14:paraId="756666B6" w14:textId="77777777" w:rsidR="00F16A75" w:rsidRDefault="00F16A75" w:rsidP="000D6EB5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团队</w:t>
            </w:r>
          </w:p>
          <w:p w14:paraId="747F5D28" w14:textId="77777777" w:rsidR="00F16A75" w:rsidRDefault="00F16A75" w:rsidP="000D6EB5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成员</w:t>
            </w:r>
          </w:p>
        </w:tc>
        <w:tc>
          <w:tcPr>
            <w:tcW w:w="1264" w:type="dxa"/>
            <w:gridSpan w:val="2"/>
            <w:vAlign w:val="center"/>
          </w:tcPr>
          <w:p w14:paraId="5525D046" w14:textId="77777777" w:rsidR="00F16A75" w:rsidRDefault="00F16A75" w:rsidP="000D6EB5">
            <w:pPr>
              <w:spacing w:line="560" w:lineRule="exact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369" w:type="dxa"/>
            <w:vAlign w:val="center"/>
          </w:tcPr>
          <w:p w14:paraId="26B3FA4D" w14:textId="77777777" w:rsidR="00F16A75" w:rsidRDefault="00F16A75" w:rsidP="000D6EB5">
            <w:pPr>
              <w:spacing w:line="560" w:lineRule="exact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518" w:type="dxa"/>
            <w:gridSpan w:val="2"/>
            <w:vAlign w:val="center"/>
          </w:tcPr>
          <w:p w14:paraId="619632E3" w14:textId="77777777" w:rsidR="00F16A75" w:rsidRDefault="00F16A75" w:rsidP="000D6EB5">
            <w:pPr>
              <w:spacing w:line="560" w:lineRule="exact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职务或职称</w:t>
            </w:r>
          </w:p>
        </w:tc>
        <w:tc>
          <w:tcPr>
            <w:tcW w:w="3500" w:type="dxa"/>
            <w:gridSpan w:val="4"/>
            <w:vAlign w:val="center"/>
          </w:tcPr>
          <w:p w14:paraId="5A2B2347" w14:textId="77777777" w:rsidR="00F16A75" w:rsidRDefault="00F16A75" w:rsidP="000D6EB5">
            <w:pPr>
              <w:spacing w:line="560" w:lineRule="exact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建设分工</w:t>
            </w:r>
          </w:p>
        </w:tc>
      </w:tr>
      <w:tr w:rsidR="00F16A75" w14:paraId="3A131A1F" w14:textId="77777777" w:rsidTr="000D6EB5">
        <w:trPr>
          <w:cantSplit/>
          <w:trHeight w:val="320"/>
        </w:trPr>
        <w:tc>
          <w:tcPr>
            <w:tcW w:w="886" w:type="dxa"/>
            <w:vMerge/>
            <w:vAlign w:val="center"/>
          </w:tcPr>
          <w:p w14:paraId="31F690C2" w14:textId="77777777" w:rsidR="00F16A75" w:rsidRDefault="00F16A75" w:rsidP="000D6EB5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5B1C1E1E" w14:textId="77777777" w:rsidR="00F16A75" w:rsidRDefault="00F16A75" w:rsidP="000D6EB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60BC5537" w14:textId="77777777" w:rsidR="00F16A75" w:rsidRDefault="00F16A75" w:rsidP="000D6EB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341E0389" w14:textId="77777777" w:rsidR="00F16A75" w:rsidRDefault="00F16A75" w:rsidP="000D6EB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00" w:type="dxa"/>
            <w:gridSpan w:val="4"/>
            <w:vAlign w:val="center"/>
          </w:tcPr>
          <w:p w14:paraId="7E7A6F77" w14:textId="77777777" w:rsidR="00F16A75" w:rsidRDefault="00F16A75" w:rsidP="000D6EB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16A75" w14:paraId="09BBE497" w14:textId="77777777" w:rsidTr="000D6EB5">
        <w:trPr>
          <w:cantSplit/>
          <w:trHeight w:val="320"/>
        </w:trPr>
        <w:tc>
          <w:tcPr>
            <w:tcW w:w="886" w:type="dxa"/>
            <w:vMerge/>
            <w:vAlign w:val="center"/>
          </w:tcPr>
          <w:p w14:paraId="09DDF4B3" w14:textId="77777777" w:rsidR="00F16A75" w:rsidRDefault="00F16A75" w:rsidP="000D6EB5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23013DE9" w14:textId="77777777" w:rsidR="00F16A75" w:rsidRDefault="00F16A75" w:rsidP="000D6EB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01B0E70B" w14:textId="77777777" w:rsidR="00F16A75" w:rsidRDefault="00F16A75" w:rsidP="000D6EB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7A9C4AD6" w14:textId="77777777" w:rsidR="00F16A75" w:rsidRDefault="00F16A75" w:rsidP="000D6EB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00" w:type="dxa"/>
            <w:gridSpan w:val="4"/>
            <w:vAlign w:val="center"/>
          </w:tcPr>
          <w:p w14:paraId="58EFFCA3" w14:textId="77777777" w:rsidR="00F16A75" w:rsidRDefault="00F16A75" w:rsidP="000D6EB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16A75" w14:paraId="09E3A8C2" w14:textId="77777777" w:rsidTr="000D6EB5">
        <w:trPr>
          <w:cantSplit/>
          <w:trHeight w:val="320"/>
        </w:trPr>
        <w:tc>
          <w:tcPr>
            <w:tcW w:w="886" w:type="dxa"/>
            <w:vMerge/>
            <w:vAlign w:val="center"/>
          </w:tcPr>
          <w:p w14:paraId="083D3380" w14:textId="77777777" w:rsidR="00F16A75" w:rsidRDefault="00F16A75" w:rsidP="000D6EB5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2EED6348" w14:textId="77777777" w:rsidR="00F16A75" w:rsidRDefault="00F16A75" w:rsidP="000D6EB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64069A52" w14:textId="77777777" w:rsidR="00F16A75" w:rsidRDefault="00F16A75" w:rsidP="000D6EB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6C5B1B78" w14:textId="77777777" w:rsidR="00F16A75" w:rsidRDefault="00F16A75" w:rsidP="000D6EB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00" w:type="dxa"/>
            <w:gridSpan w:val="4"/>
            <w:vAlign w:val="center"/>
          </w:tcPr>
          <w:p w14:paraId="7E39C912" w14:textId="77777777" w:rsidR="00F16A75" w:rsidRDefault="00F16A75" w:rsidP="000D6EB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16A75" w14:paraId="2CD91E39" w14:textId="77777777" w:rsidTr="000D6EB5">
        <w:trPr>
          <w:cantSplit/>
          <w:trHeight w:val="320"/>
        </w:trPr>
        <w:tc>
          <w:tcPr>
            <w:tcW w:w="886" w:type="dxa"/>
            <w:vMerge/>
            <w:vAlign w:val="center"/>
          </w:tcPr>
          <w:p w14:paraId="7DCDDFA2" w14:textId="77777777" w:rsidR="00F16A75" w:rsidRDefault="00F16A75" w:rsidP="000D6EB5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5E093CCA" w14:textId="77777777" w:rsidR="00F16A75" w:rsidRDefault="00F16A75" w:rsidP="000D6EB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236E03CD" w14:textId="77777777" w:rsidR="00F16A75" w:rsidRDefault="00F16A75" w:rsidP="000D6EB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4E9490F6" w14:textId="77777777" w:rsidR="00F16A75" w:rsidRDefault="00F16A75" w:rsidP="000D6EB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00" w:type="dxa"/>
            <w:gridSpan w:val="4"/>
            <w:vAlign w:val="center"/>
          </w:tcPr>
          <w:p w14:paraId="3489FDC4" w14:textId="77777777" w:rsidR="00F16A75" w:rsidRDefault="00F16A75" w:rsidP="000D6EB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16A75" w14:paraId="558B6D55" w14:textId="77777777" w:rsidTr="000D6EB5">
        <w:trPr>
          <w:cantSplit/>
          <w:trHeight w:val="320"/>
        </w:trPr>
        <w:tc>
          <w:tcPr>
            <w:tcW w:w="886" w:type="dxa"/>
            <w:vMerge/>
            <w:vAlign w:val="center"/>
          </w:tcPr>
          <w:p w14:paraId="20693844" w14:textId="77777777" w:rsidR="00F16A75" w:rsidRDefault="00F16A75" w:rsidP="000D6EB5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7FA04E15" w14:textId="77777777" w:rsidR="00F16A75" w:rsidRDefault="00F16A75" w:rsidP="000D6EB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43E08379" w14:textId="77777777" w:rsidR="00F16A75" w:rsidRDefault="00F16A75" w:rsidP="000D6EB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7209EF0" w14:textId="77777777" w:rsidR="00F16A75" w:rsidRDefault="00F16A75" w:rsidP="000D6EB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00" w:type="dxa"/>
            <w:gridSpan w:val="4"/>
            <w:vAlign w:val="center"/>
          </w:tcPr>
          <w:p w14:paraId="597E18D4" w14:textId="77777777" w:rsidR="00F16A75" w:rsidRDefault="00F16A75" w:rsidP="000D6EB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16A75" w14:paraId="1D18A1F9" w14:textId="77777777" w:rsidTr="000D6EB5">
        <w:trPr>
          <w:cantSplit/>
          <w:trHeight w:val="320"/>
        </w:trPr>
        <w:tc>
          <w:tcPr>
            <w:tcW w:w="886" w:type="dxa"/>
            <w:vMerge/>
            <w:vAlign w:val="center"/>
          </w:tcPr>
          <w:p w14:paraId="60EE3A6E" w14:textId="77777777" w:rsidR="00F16A75" w:rsidRDefault="00F16A75" w:rsidP="000D6EB5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2E448506" w14:textId="77777777" w:rsidR="00F16A75" w:rsidRDefault="00F16A75" w:rsidP="000D6EB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9" w:type="dxa"/>
            <w:vAlign w:val="center"/>
          </w:tcPr>
          <w:p w14:paraId="15B002B6" w14:textId="77777777" w:rsidR="00F16A75" w:rsidRDefault="00F16A75" w:rsidP="000D6EB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1C64B731" w14:textId="77777777" w:rsidR="00F16A75" w:rsidRDefault="00F16A75" w:rsidP="000D6EB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00" w:type="dxa"/>
            <w:gridSpan w:val="4"/>
            <w:vAlign w:val="center"/>
          </w:tcPr>
          <w:p w14:paraId="5ED499AE" w14:textId="77777777" w:rsidR="00F16A75" w:rsidRDefault="00F16A75" w:rsidP="000D6EB5">
            <w:pPr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16A75" w14:paraId="2A2B0D51" w14:textId="77777777" w:rsidTr="000D6EB5">
        <w:trPr>
          <w:cantSplit/>
          <w:trHeight w:val="607"/>
        </w:trPr>
        <w:tc>
          <w:tcPr>
            <w:tcW w:w="886" w:type="dxa"/>
            <w:vAlign w:val="center"/>
          </w:tcPr>
          <w:p w14:paraId="550A874D" w14:textId="77777777" w:rsidR="00F16A75" w:rsidRDefault="00F16A75" w:rsidP="000D6EB5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社团</w:t>
            </w:r>
          </w:p>
          <w:p w14:paraId="0FF57782" w14:textId="77777777" w:rsidR="00F16A75" w:rsidRDefault="00F16A75" w:rsidP="000D6EB5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方向</w:t>
            </w:r>
          </w:p>
        </w:tc>
        <w:tc>
          <w:tcPr>
            <w:tcW w:w="7651" w:type="dxa"/>
            <w:gridSpan w:val="9"/>
            <w:vAlign w:val="center"/>
          </w:tcPr>
          <w:p w14:paraId="56F6643B" w14:textId="77777777" w:rsidR="00F16A75" w:rsidRDefault="00F16A75" w:rsidP="000D6EB5">
            <w:pPr>
              <w:ind w:right="420"/>
              <w:rPr>
                <w:rFonts w:ascii="仿宋_GB2312" w:eastAsia="仿宋_GB2312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□区域讲师团社团</w:t>
            </w:r>
          </w:p>
          <w:p w14:paraId="45701981" w14:textId="77777777" w:rsidR="00F16A75" w:rsidRDefault="00F16A75" w:rsidP="000D6EB5">
            <w:pPr>
              <w:ind w:right="4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少年农学院（农业、生物、自然等方向）</w:t>
            </w:r>
            <w:r>
              <w:rPr>
                <w:rFonts w:ascii="仿宋_GB2312" w:eastAsia="仿宋_GB2312" w:hint="eastAsia"/>
                <w:sz w:val="24"/>
              </w:rPr>
              <w:br/>
            </w:r>
            <w:r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少年科学院（信息技术、实验探究等方向）</w:t>
            </w:r>
          </w:p>
          <w:p w14:paraId="788F3D2E" w14:textId="77777777" w:rsidR="00F16A75" w:rsidRDefault="00F16A75" w:rsidP="000D6EB5">
            <w:pPr>
              <w:pStyle w:val="aa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其它方向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</w:p>
        </w:tc>
      </w:tr>
      <w:tr w:rsidR="00F16A75" w14:paraId="0FA53971" w14:textId="77777777" w:rsidTr="000D6EB5">
        <w:trPr>
          <w:cantSplit/>
          <w:trHeight w:val="2323"/>
        </w:trPr>
        <w:tc>
          <w:tcPr>
            <w:tcW w:w="886" w:type="dxa"/>
            <w:vAlign w:val="center"/>
          </w:tcPr>
          <w:p w14:paraId="50AA9CCA" w14:textId="77777777" w:rsidR="00F16A75" w:rsidRDefault="00F16A75" w:rsidP="000D6EB5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活动方案</w:t>
            </w:r>
          </w:p>
        </w:tc>
        <w:tc>
          <w:tcPr>
            <w:tcW w:w="7651" w:type="dxa"/>
            <w:gridSpan w:val="9"/>
            <w:vAlign w:val="center"/>
          </w:tcPr>
          <w:p w14:paraId="3C4DCC59" w14:textId="77777777" w:rsidR="00F16A75" w:rsidRDefault="00F16A75" w:rsidP="000D6EB5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主要内容包含：活动</w:t>
            </w:r>
            <w:r>
              <w:rPr>
                <w:rFonts w:ascii="仿宋_GB2312" w:eastAsia="仿宋_GB2312" w:hint="eastAsia"/>
                <w:sz w:val="24"/>
              </w:rPr>
              <w:t>开设时间、面向对象、活动内容、进度安排、具体措施等。</w:t>
            </w:r>
          </w:p>
        </w:tc>
      </w:tr>
      <w:tr w:rsidR="00F16A75" w14:paraId="2A5AE05F" w14:textId="77777777" w:rsidTr="000D6EB5">
        <w:trPr>
          <w:cantSplit/>
          <w:trHeight w:val="447"/>
        </w:trPr>
        <w:tc>
          <w:tcPr>
            <w:tcW w:w="886" w:type="dxa"/>
            <w:vAlign w:val="center"/>
          </w:tcPr>
          <w:p w14:paraId="509965FD" w14:textId="77777777" w:rsidR="00F16A75" w:rsidRDefault="00F16A75" w:rsidP="000D6EB5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内容</w:t>
            </w:r>
          </w:p>
          <w:p w14:paraId="27EA6EC2" w14:textId="77777777" w:rsidR="00F16A75" w:rsidRDefault="00F16A75" w:rsidP="000D6EB5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主题</w:t>
            </w:r>
          </w:p>
        </w:tc>
        <w:tc>
          <w:tcPr>
            <w:tcW w:w="7651" w:type="dxa"/>
            <w:gridSpan w:val="9"/>
            <w:vAlign w:val="center"/>
          </w:tcPr>
          <w:p w14:paraId="67A7C5C4" w14:textId="77777777" w:rsidR="00F16A75" w:rsidRDefault="00F16A75" w:rsidP="000D6EB5">
            <w:pPr>
              <w:spacing w:line="360" w:lineRule="auto"/>
              <w:ind w:right="4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学校填写项目化学习活动主题；区域填写开发的培训课程主题。</w:t>
            </w:r>
          </w:p>
        </w:tc>
      </w:tr>
      <w:tr w:rsidR="00F16A75" w14:paraId="41DB4296" w14:textId="77777777" w:rsidTr="000D6EB5">
        <w:trPr>
          <w:cantSplit/>
          <w:trHeight w:val="447"/>
        </w:trPr>
        <w:tc>
          <w:tcPr>
            <w:tcW w:w="886" w:type="dxa"/>
            <w:vAlign w:val="center"/>
          </w:tcPr>
          <w:p w14:paraId="7B5E7320" w14:textId="77777777" w:rsidR="00F16A75" w:rsidRDefault="00F16A75" w:rsidP="000D6EB5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进度</w:t>
            </w:r>
          </w:p>
          <w:p w14:paraId="717391ED" w14:textId="77777777" w:rsidR="00F16A75" w:rsidRDefault="00F16A75" w:rsidP="000D6EB5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安排</w:t>
            </w:r>
          </w:p>
        </w:tc>
        <w:tc>
          <w:tcPr>
            <w:tcW w:w="7651" w:type="dxa"/>
            <w:gridSpan w:val="9"/>
            <w:vAlign w:val="center"/>
          </w:tcPr>
          <w:p w14:paraId="79B22250" w14:textId="77777777" w:rsidR="00F16A75" w:rsidRDefault="00F16A75" w:rsidP="000D6EB5">
            <w:pPr>
              <w:spacing w:line="360" w:lineRule="auto"/>
              <w:ind w:right="420"/>
              <w:rPr>
                <w:rFonts w:ascii="仿宋_GB2312" w:eastAsia="仿宋_GB2312"/>
                <w:sz w:val="24"/>
              </w:rPr>
            </w:pPr>
          </w:p>
        </w:tc>
      </w:tr>
      <w:tr w:rsidR="00F16A75" w14:paraId="49EE5D6D" w14:textId="77777777" w:rsidTr="000D6EB5">
        <w:trPr>
          <w:cantSplit/>
          <w:trHeight w:val="248"/>
        </w:trPr>
        <w:tc>
          <w:tcPr>
            <w:tcW w:w="886" w:type="dxa"/>
            <w:vMerge w:val="restart"/>
            <w:vAlign w:val="center"/>
          </w:tcPr>
          <w:p w14:paraId="13964126" w14:textId="77777777" w:rsidR="00F16A75" w:rsidRDefault="00F16A75" w:rsidP="000D6EB5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/>
                <w:bCs/>
                <w:sz w:val="24"/>
                <w:szCs w:val="24"/>
              </w:rPr>
              <w:t>课程</w:t>
            </w: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/</w:t>
            </w:r>
          </w:p>
          <w:p w14:paraId="064DFB51" w14:textId="77777777" w:rsidR="00F16A75" w:rsidRDefault="00F16A75" w:rsidP="000D6EB5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活动</w:t>
            </w:r>
          </w:p>
          <w:p w14:paraId="78AF01DA" w14:textId="77777777" w:rsidR="00F16A75" w:rsidRDefault="00F16A75" w:rsidP="000D6EB5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/>
                <w:bCs/>
                <w:sz w:val="24"/>
                <w:szCs w:val="24"/>
              </w:rPr>
              <w:t>内容</w:t>
            </w:r>
          </w:p>
        </w:tc>
        <w:tc>
          <w:tcPr>
            <w:tcW w:w="891" w:type="dxa"/>
            <w:vAlign w:val="center"/>
          </w:tcPr>
          <w:p w14:paraId="6CE70792" w14:textId="77777777" w:rsidR="00F16A75" w:rsidRDefault="00F16A75" w:rsidP="000D6EB5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Calibri" w:cs="仿宋_GB2312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633" w:type="dxa"/>
            <w:gridSpan w:val="3"/>
            <w:vAlign w:val="center"/>
          </w:tcPr>
          <w:p w14:paraId="761A6425" w14:textId="77777777" w:rsidR="00F16A75" w:rsidRDefault="00F16A75" w:rsidP="000D6EB5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lang w:bidi="ar"/>
              </w:rPr>
              <w:t>课时</w:t>
            </w:r>
            <w:r>
              <w:rPr>
                <w:rFonts w:ascii="仿宋_GB2312" w:eastAsia="仿宋_GB2312" w:hAnsi="Calibri" w:cs="仿宋_GB2312"/>
                <w:sz w:val="24"/>
                <w:szCs w:val="24"/>
                <w:lang w:bidi="ar"/>
              </w:rPr>
              <w:t>名称</w:t>
            </w:r>
            <w:r>
              <w:rPr>
                <w:rFonts w:ascii="仿宋_GB2312" w:eastAsia="仿宋_GB2312" w:hAnsi="Calibri" w:cs="仿宋_GB2312" w:hint="eastAsia"/>
                <w:sz w:val="24"/>
                <w:szCs w:val="24"/>
                <w:lang w:bidi="ar"/>
              </w:rPr>
              <w:t>（活动节点）</w:t>
            </w:r>
          </w:p>
        </w:tc>
        <w:tc>
          <w:tcPr>
            <w:tcW w:w="1517" w:type="dxa"/>
            <w:gridSpan w:val="2"/>
            <w:vAlign w:val="center"/>
          </w:tcPr>
          <w:p w14:paraId="6D80E63C" w14:textId="77777777" w:rsidR="00F16A75" w:rsidRDefault="00F16A75" w:rsidP="000D6EB5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lang w:bidi="ar"/>
              </w:rPr>
              <w:t>主讲</w:t>
            </w:r>
            <w:r>
              <w:rPr>
                <w:rFonts w:ascii="仿宋_GB2312" w:eastAsia="仿宋_GB2312" w:hAnsi="Calibri" w:cs="仿宋_GB2312"/>
                <w:sz w:val="24"/>
                <w:szCs w:val="24"/>
                <w:lang w:bidi="ar"/>
              </w:rPr>
              <w:t>教师</w:t>
            </w:r>
          </w:p>
        </w:tc>
        <w:tc>
          <w:tcPr>
            <w:tcW w:w="1350" w:type="dxa"/>
            <w:gridSpan w:val="2"/>
            <w:vAlign w:val="center"/>
          </w:tcPr>
          <w:p w14:paraId="050D8350" w14:textId="77777777" w:rsidR="00F16A75" w:rsidRDefault="00F16A75" w:rsidP="000D6EB5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260" w:type="dxa"/>
            <w:vAlign w:val="center"/>
          </w:tcPr>
          <w:p w14:paraId="72733CBF" w14:textId="77777777" w:rsidR="00F16A75" w:rsidRDefault="00F16A75" w:rsidP="000D6EB5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Calibri" w:cs="仿宋_GB2312" w:hint="eastAsia"/>
                <w:sz w:val="24"/>
                <w:szCs w:val="24"/>
                <w:lang w:bidi="ar"/>
              </w:rPr>
              <w:t>手机</w:t>
            </w:r>
          </w:p>
        </w:tc>
      </w:tr>
      <w:tr w:rsidR="00F16A75" w14:paraId="03CC4F96" w14:textId="77777777" w:rsidTr="000D6EB5">
        <w:trPr>
          <w:cantSplit/>
          <w:trHeight w:val="259"/>
        </w:trPr>
        <w:tc>
          <w:tcPr>
            <w:tcW w:w="886" w:type="dxa"/>
            <w:vMerge/>
            <w:vAlign w:val="center"/>
          </w:tcPr>
          <w:p w14:paraId="58830A1E" w14:textId="77777777" w:rsidR="00F16A75" w:rsidRDefault="00F16A75" w:rsidP="000D6EB5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362813D7" w14:textId="77777777" w:rsidR="00F16A75" w:rsidRDefault="00F16A75" w:rsidP="000D6EB5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Calibri" w:cs="仿宋_GB2312"/>
                <w:sz w:val="24"/>
                <w:szCs w:val="24"/>
                <w:lang w:bidi="ar"/>
              </w:rPr>
              <w:t>1</w:t>
            </w:r>
          </w:p>
        </w:tc>
        <w:tc>
          <w:tcPr>
            <w:tcW w:w="2633" w:type="dxa"/>
            <w:gridSpan w:val="3"/>
            <w:vAlign w:val="center"/>
          </w:tcPr>
          <w:p w14:paraId="3A8DEB02" w14:textId="77777777" w:rsidR="00F16A75" w:rsidRDefault="00F16A75" w:rsidP="000D6EB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717D85A3" w14:textId="77777777" w:rsidR="00F16A75" w:rsidRDefault="00F16A75" w:rsidP="000D6EB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77CBD37" w14:textId="77777777" w:rsidR="00F16A75" w:rsidRDefault="00F16A75" w:rsidP="000D6EB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773E2B1" w14:textId="77777777" w:rsidR="00F16A75" w:rsidRDefault="00F16A75" w:rsidP="000D6EB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16A75" w14:paraId="0E9FAD8B" w14:textId="77777777" w:rsidTr="000D6EB5">
        <w:trPr>
          <w:cantSplit/>
          <w:trHeight w:val="220"/>
        </w:trPr>
        <w:tc>
          <w:tcPr>
            <w:tcW w:w="886" w:type="dxa"/>
            <w:vMerge/>
            <w:vAlign w:val="center"/>
          </w:tcPr>
          <w:p w14:paraId="5015D235" w14:textId="77777777" w:rsidR="00F16A75" w:rsidRDefault="00F16A75" w:rsidP="000D6EB5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702E153D" w14:textId="77777777" w:rsidR="00F16A75" w:rsidRDefault="00F16A75" w:rsidP="000D6EB5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Calibri" w:cs="仿宋_GB2312"/>
                <w:sz w:val="24"/>
                <w:szCs w:val="24"/>
                <w:lang w:bidi="ar"/>
              </w:rPr>
              <w:t>2</w:t>
            </w:r>
          </w:p>
        </w:tc>
        <w:tc>
          <w:tcPr>
            <w:tcW w:w="2633" w:type="dxa"/>
            <w:gridSpan w:val="3"/>
            <w:vAlign w:val="center"/>
          </w:tcPr>
          <w:p w14:paraId="32F1CB22" w14:textId="77777777" w:rsidR="00F16A75" w:rsidRDefault="00F16A75" w:rsidP="000D6EB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010AA881" w14:textId="77777777" w:rsidR="00F16A75" w:rsidRDefault="00F16A75" w:rsidP="000D6EB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10EF057A" w14:textId="77777777" w:rsidR="00F16A75" w:rsidRDefault="00F16A75" w:rsidP="000D6EB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CB1DE08" w14:textId="77777777" w:rsidR="00F16A75" w:rsidRDefault="00F16A75" w:rsidP="000D6EB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16A75" w14:paraId="6D66F5D7" w14:textId="77777777" w:rsidTr="000D6EB5">
        <w:trPr>
          <w:cantSplit/>
          <w:trHeight w:val="132"/>
        </w:trPr>
        <w:tc>
          <w:tcPr>
            <w:tcW w:w="886" w:type="dxa"/>
            <w:vMerge/>
            <w:vAlign w:val="center"/>
          </w:tcPr>
          <w:p w14:paraId="1ED15403" w14:textId="77777777" w:rsidR="00F16A75" w:rsidRDefault="00F16A75" w:rsidP="000D6EB5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5F90B880" w14:textId="77777777" w:rsidR="00F16A75" w:rsidRDefault="00F16A75" w:rsidP="000D6EB5">
            <w:pPr>
              <w:jc w:val="center"/>
              <w:rPr>
                <w:rFonts w:ascii="仿宋_GB2312" w:eastAsia="仿宋_GB2312" w:hAnsi="Calibri" w:cs="仿宋_GB2312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Calibri" w:cs="仿宋_GB2312"/>
                <w:sz w:val="24"/>
                <w:szCs w:val="24"/>
                <w:lang w:bidi="ar"/>
              </w:rPr>
              <w:t>3</w:t>
            </w:r>
          </w:p>
        </w:tc>
        <w:tc>
          <w:tcPr>
            <w:tcW w:w="2633" w:type="dxa"/>
            <w:gridSpan w:val="3"/>
            <w:vAlign w:val="center"/>
          </w:tcPr>
          <w:p w14:paraId="4E02F64B" w14:textId="77777777" w:rsidR="00F16A75" w:rsidRDefault="00F16A75" w:rsidP="000D6EB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62AF7562" w14:textId="77777777" w:rsidR="00F16A75" w:rsidRDefault="00F16A75" w:rsidP="000D6EB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0371E27" w14:textId="77777777" w:rsidR="00F16A75" w:rsidRDefault="00F16A75" w:rsidP="000D6EB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D8C60B5" w14:textId="77777777" w:rsidR="00F16A75" w:rsidRDefault="00F16A75" w:rsidP="000D6EB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16A75" w14:paraId="5691F772" w14:textId="77777777" w:rsidTr="000D6EB5">
        <w:trPr>
          <w:cantSplit/>
          <w:trHeight w:val="200"/>
        </w:trPr>
        <w:tc>
          <w:tcPr>
            <w:tcW w:w="886" w:type="dxa"/>
            <w:vMerge/>
            <w:vAlign w:val="center"/>
          </w:tcPr>
          <w:p w14:paraId="21F22B86" w14:textId="77777777" w:rsidR="00F16A75" w:rsidRDefault="00F16A75" w:rsidP="000D6EB5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627C753D" w14:textId="77777777" w:rsidR="00F16A75" w:rsidRDefault="00F16A75" w:rsidP="000D6EB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633" w:type="dxa"/>
            <w:gridSpan w:val="3"/>
            <w:vAlign w:val="center"/>
          </w:tcPr>
          <w:p w14:paraId="5BAAA2E3" w14:textId="77777777" w:rsidR="00F16A75" w:rsidRDefault="00F16A75" w:rsidP="000D6EB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3C37D6BA" w14:textId="77777777" w:rsidR="00F16A75" w:rsidRDefault="00F16A75" w:rsidP="000D6EB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45356580" w14:textId="77777777" w:rsidR="00F16A75" w:rsidRDefault="00F16A75" w:rsidP="000D6EB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C83C7BA" w14:textId="77777777" w:rsidR="00F16A75" w:rsidRDefault="00F16A75" w:rsidP="000D6EB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16A75" w14:paraId="40C1CF91" w14:textId="77777777" w:rsidTr="000D6EB5">
        <w:trPr>
          <w:cantSplit/>
          <w:trHeight w:val="200"/>
        </w:trPr>
        <w:tc>
          <w:tcPr>
            <w:tcW w:w="886" w:type="dxa"/>
            <w:vMerge/>
            <w:vAlign w:val="center"/>
          </w:tcPr>
          <w:p w14:paraId="38CEB831" w14:textId="77777777" w:rsidR="00F16A75" w:rsidRDefault="00F16A75" w:rsidP="000D6EB5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6D7CF93A" w14:textId="77777777" w:rsidR="00F16A75" w:rsidRDefault="00F16A75" w:rsidP="000D6EB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5</w:t>
            </w:r>
          </w:p>
        </w:tc>
        <w:tc>
          <w:tcPr>
            <w:tcW w:w="2633" w:type="dxa"/>
            <w:gridSpan w:val="3"/>
            <w:vAlign w:val="center"/>
          </w:tcPr>
          <w:p w14:paraId="6E722692" w14:textId="77777777" w:rsidR="00F16A75" w:rsidRDefault="00F16A75" w:rsidP="000D6EB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2C3E9CA9" w14:textId="77777777" w:rsidR="00F16A75" w:rsidRDefault="00F16A75" w:rsidP="000D6EB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90CCF57" w14:textId="77777777" w:rsidR="00F16A75" w:rsidRDefault="00F16A75" w:rsidP="000D6EB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B7B3589" w14:textId="77777777" w:rsidR="00F16A75" w:rsidRDefault="00F16A75" w:rsidP="000D6EB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16A75" w14:paraId="201F026D" w14:textId="77777777" w:rsidTr="000D6EB5">
        <w:trPr>
          <w:cantSplit/>
          <w:trHeight w:val="200"/>
        </w:trPr>
        <w:tc>
          <w:tcPr>
            <w:tcW w:w="886" w:type="dxa"/>
            <w:vMerge/>
            <w:vAlign w:val="center"/>
          </w:tcPr>
          <w:p w14:paraId="6644BED2" w14:textId="77777777" w:rsidR="00F16A75" w:rsidRDefault="00F16A75" w:rsidP="000D6EB5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765973A0" w14:textId="77777777" w:rsidR="00F16A75" w:rsidRDefault="00F16A75" w:rsidP="000D6EB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6</w:t>
            </w:r>
          </w:p>
        </w:tc>
        <w:tc>
          <w:tcPr>
            <w:tcW w:w="2633" w:type="dxa"/>
            <w:gridSpan w:val="3"/>
            <w:vAlign w:val="center"/>
          </w:tcPr>
          <w:p w14:paraId="60B5AC32" w14:textId="77777777" w:rsidR="00F16A75" w:rsidRDefault="00F16A75" w:rsidP="000D6EB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349BE9BC" w14:textId="77777777" w:rsidR="00F16A75" w:rsidRDefault="00F16A75" w:rsidP="000D6EB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5C629687" w14:textId="77777777" w:rsidR="00F16A75" w:rsidRDefault="00F16A75" w:rsidP="000D6EB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D35B2F3" w14:textId="77777777" w:rsidR="00F16A75" w:rsidRDefault="00F16A75" w:rsidP="000D6EB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  <w:tr w:rsidR="00F16A75" w14:paraId="5A8FE5F9" w14:textId="77777777" w:rsidTr="000D6EB5">
        <w:trPr>
          <w:cantSplit/>
          <w:trHeight w:val="200"/>
        </w:trPr>
        <w:tc>
          <w:tcPr>
            <w:tcW w:w="886" w:type="dxa"/>
            <w:vMerge/>
            <w:vAlign w:val="center"/>
          </w:tcPr>
          <w:p w14:paraId="60ACC385" w14:textId="77777777" w:rsidR="00F16A75" w:rsidRDefault="00F16A75" w:rsidP="000D6EB5">
            <w:pPr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14:paraId="5ED5C0CC" w14:textId="77777777" w:rsidR="00F16A75" w:rsidRDefault="00F16A75" w:rsidP="000D6EB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…</w:t>
            </w:r>
          </w:p>
        </w:tc>
        <w:tc>
          <w:tcPr>
            <w:tcW w:w="2633" w:type="dxa"/>
            <w:gridSpan w:val="3"/>
            <w:vAlign w:val="center"/>
          </w:tcPr>
          <w:p w14:paraId="49523923" w14:textId="77777777" w:rsidR="00F16A75" w:rsidRDefault="00F16A75" w:rsidP="000D6EB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14:paraId="7266C42F" w14:textId="77777777" w:rsidR="00F16A75" w:rsidRDefault="00F16A75" w:rsidP="000D6EB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B81426C" w14:textId="77777777" w:rsidR="00F16A75" w:rsidRDefault="00F16A75" w:rsidP="000D6EB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DE131B" w14:textId="77777777" w:rsidR="00F16A75" w:rsidRDefault="00F16A75" w:rsidP="000D6EB5">
            <w:pPr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</w:tc>
      </w:tr>
    </w:tbl>
    <w:p w14:paraId="5D766243" w14:textId="77777777" w:rsidR="00F16A75" w:rsidRDefault="00F16A75" w:rsidP="00F16A75"/>
    <w:p w14:paraId="379D8DAA" w14:textId="77777777" w:rsidR="00F16A75" w:rsidRDefault="00F16A75" w:rsidP="00F16A75">
      <w:pPr>
        <w:spacing w:line="560" w:lineRule="exact"/>
        <w:outlineLvl w:val="0"/>
        <w:rPr>
          <w:rFonts w:ascii="黑体" w:eastAsia="黑体" w:hAnsi="黑体"/>
          <w:bCs/>
          <w:color w:val="000000"/>
          <w:sz w:val="32"/>
          <w:szCs w:val="32"/>
        </w:rPr>
      </w:pPr>
      <w:bookmarkStart w:id="9" w:name="_Toc32043"/>
      <w:r>
        <w:rPr>
          <w:rFonts w:ascii="黑体" w:eastAsia="黑体" w:hAnsi="黑体"/>
          <w:bCs/>
          <w:color w:val="000000"/>
          <w:sz w:val="32"/>
          <w:szCs w:val="32"/>
        </w:rPr>
        <w:lastRenderedPageBreak/>
        <w:t>附件</w:t>
      </w:r>
      <w:bookmarkEnd w:id="9"/>
      <w:r>
        <w:rPr>
          <w:rFonts w:ascii="黑体" w:eastAsia="黑体" w:hAnsi="黑体"/>
          <w:bCs/>
          <w:color w:val="000000"/>
          <w:sz w:val="32"/>
          <w:szCs w:val="32"/>
        </w:rPr>
        <w:t>3</w:t>
      </w:r>
    </w:p>
    <w:p w14:paraId="325096F0" w14:textId="77777777" w:rsidR="00F16A75" w:rsidRDefault="00F16A75" w:rsidP="00F16A75">
      <w:pPr>
        <w:spacing w:line="440" w:lineRule="exact"/>
        <w:rPr>
          <w:rFonts w:ascii="仿宋_GB2312" w:eastAsia="仿宋_GB2312" w:hAnsi="Calibri"/>
          <w:b/>
          <w:sz w:val="24"/>
          <w:szCs w:val="24"/>
        </w:rPr>
      </w:pPr>
    </w:p>
    <w:p w14:paraId="58BB4968" w14:textId="77777777" w:rsidR="00F16A75" w:rsidRDefault="00F16A75" w:rsidP="00F16A75">
      <w:pPr>
        <w:spacing w:line="560" w:lineRule="exact"/>
        <w:jc w:val="center"/>
        <w:outlineLvl w:val="1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bookmarkStart w:id="10" w:name="_Toc101167305"/>
      <w:bookmarkEnd w:id="10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2023年之江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汇教育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广场网络教学空间</w:t>
      </w:r>
    </w:p>
    <w:p w14:paraId="23FBFAEB" w14:textId="77777777" w:rsidR="00F16A75" w:rsidRDefault="00F16A75" w:rsidP="00F16A75">
      <w:pPr>
        <w:spacing w:line="560" w:lineRule="exact"/>
        <w:jc w:val="center"/>
        <w:rPr>
          <w:rFonts w:ascii="Calibri" w:eastAsia="仿宋_GB2312" w:hAnsi="Calibri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信息登记表</w:t>
      </w:r>
    </w:p>
    <w:tbl>
      <w:tblPr>
        <w:tblW w:w="8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4"/>
        <w:gridCol w:w="1739"/>
        <w:gridCol w:w="960"/>
        <w:gridCol w:w="1515"/>
        <w:gridCol w:w="885"/>
        <w:gridCol w:w="2629"/>
      </w:tblGrid>
      <w:tr w:rsidR="00F16A75" w14:paraId="75BD0CFD" w14:textId="77777777" w:rsidTr="000D6EB5">
        <w:tc>
          <w:tcPr>
            <w:tcW w:w="1224" w:type="dxa"/>
            <w:vAlign w:val="center"/>
          </w:tcPr>
          <w:p w14:paraId="14D5BE93" w14:textId="77777777" w:rsidR="00F16A75" w:rsidRDefault="00F16A75" w:rsidP="000D6EB5">
            <w:pPr>
              <w:spacing w:line="560" w:lineRule="exact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县（市、区）</w:t>
            </w:r>
          </w:p>
        </w:tc>
        <w:tc>
          <w:tcPr>
            <w:tcW w:w="1739" w:type="dxa"/>
            <w:vAlign w:val="center"/>
          </w:tcPr>
          <w:p w14:paraId="66FCBF87" w14:textId="77777777" w:rsidR="00F16A75" w:rsidRDefault="00F16A75" w:rsidP="000D6EB5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94C8BBE" w14:textId="77777777" w:rsidR="00F16A75" w:rsidRDefault="00F16A75" w:rsidP="000D6EB5">
            <w:pPr>
              <w:spacing w:line="560" w:lineRule="exact"/>
              <w:jc w:val="center"/>
              <w:rPr>
                <w:rFonts w:ascii="黑体" w:eastAsia="黑体" w:hAnsi="黑体" w:cs="仿宋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color w:val="000000"/>
                <w:sz w:val="24"/>
                <w:szCs w:val="24"/>
              </w:rPr>
              <w:t>学段</w:t>
            </w:r>
          </w:p>
        </w:tc>
        <w:tc>
          <w:tcPr>
            <w:tcW w:w="1515" w:type="dxa"/>
            <w:vAlign w:val="center"/>
          </w:tcPr>
          <w:p w14:paraId="5899A880" w14:textId="77777777" w:rsidR="00F16A75" w:rsidRDefault="00F16A75" w:rsidP="000D6EB5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19E22459" w14:textId="77777777" w:rsidR="00F16A75" w:rsidRDefault="00F16A75" w:rsidP="000D6EB5">
            <w:pPr>
              <w:spacing w:line="560" w:lineRule="exact"/>
              <w:jc w:val="center"/>
              <w:rPr>
                <w:rFonts w:ascii="黑体" w:eastAsia="黑体" w:hAnsi="黑体" w:cs="仿宋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2629" w:type="dxa"/>
            <w:vAlign w:val="center"/>
          </w:tcPr>
          <w:p w14:paraId="139928C0" w14:textId="77777777" w:rsidR="00F16A75" w:rsidRDefault="00F16A75" w:rsidP="000D6EB5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F16A75" w14:paraId="17C86450" w14:textId="77777777" w:rsidTr="000D6EB5">
        <w:tc>
          <w:tcPr>
            <w:tcW w:w="1224" w:type="dxa"/>
            <w:vAlign w:val="center"/>
          </w:tcPr>
          <w:p w14:paraId="70A82B6F" w14:textId="77777777" w:rsidR="00F16A75" w:rsidRDefault="00F16A75" w:rsidP="000D6EB5">
            <w:pPr>
              <w:spacing w:line="560" w:lineRule="exact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负责人</w:t>
            </w:r>
          </w:p>
        </w:tc>
        <w:tc>
          <w:tcPr>
            <w:tcW w:w="1739" w:type="dxa"/>
            <w:vAlign w:val="center"/>
          </w:tcPr>
          <w:p w14:paraId="7E974652" w14:textId="77777777" w:rsidR="00F16A75" w:rsidRDefault="00F16A75" w:rsidP="000D6EB5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Align w:val="center"/>
          </w:tcPr>
          <w:p w14:paraId="0C71A184" w14:textId="77777777" w:rsidR="00F16A75" w:rsidRDefault="00F16A75" w:rsidP="000D6EB5">
            <w:pPr>
              <w:spacing w:line="560" w:lineRule="exact"/>
              <w:jc w:val="center"/>
              <w:rPr>
                <w:rFonts w:ascii="黑体" w:eastAsia="黑体" w:hAnsi="黑体" w:cs="仿宋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515" w:type="dxa"/>
            <w:vAlign w:val="center"/>
          </w:tcPr>
          <w:p w14:paraId="7E4E03D1" w14:textId="77777777" w:rsidR="00F16A75" w:rsidRDefault="00F16A75" w:rsidP="000D6EB5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14:paraId="11F551FA" w14:textId="77777777" w:rsidR="00F16A75" w:rsidRDefault="00F16A75" w:rsidP="000D6EB5">
            <w:pPr>
              <w:spacing w:line="560" w:lineRule="exact"/>
              <w:jc w:val="center"/>
              <w:rPr>
                <w:rFonts w:ascii="黑体" w:eastAsia="黑体" w:hAnsi="黑体" w:cs="仿宋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629" w:type="dxa"/>
            <w:vAlign w:val="center"/>
          </w:tcPr>
          <w:p w14:paraId="0B56B0C6" w14:textId="77777777" w:rsidR="00F16A75" w:rsidRDefault="00F16A75" w:rsidP="000D6EB5">
            <w:pPr>
              <w:spacing w:line="560" w:lineRule="exact"/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（与之江汇账号绑定）</w:t>
            </w:r>
          </w:p>
        </w:tc>
      </w:tr>
      <w:tr w:rsidR="00F16A75" w14:paraId="3D1AB28E" w14:textId="77777777" w:rsidTr="000D6EB5">
        <w:tc>
          <w:tcPr>
            <w:tcW w:w="1224" w:type="dxa"/>
            <w:vAlign w:val="center"/>
          </w:tcPr>
          <w:p w14:paraId="7DBD165E" w14:textId="77777777" w:rsidR="00F16A75" w:rsidRDefault="00F16A75" w:rsidP="000D6EB5">
            <w:pPr>
              <w:spacing w:line="560" w:lineRule="exact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建设类型</w:t>
            </w:r>
          </w:p>
        </w:tc>
        <w:tc>
          <w:tcPr>
            <w:tcW w:w="7728" w:type="dxa"/>
            <w:gridSpan w:val="5"/>
            <w:vAlign w:val="center"/>
          </w:tcPr>
          <w:p w14:paraId="5A101506" w14:textId="77777777" w:rsidR="00F16A75" w:rsidRDefault="00F16A75" w:rsidP="000D6EB5">
            <w:pPr>
              <w:spacing w:line="560" w:lineRule="exact"/>
              <w:jc w:val="left"/>
              <w:rPr>
                <w:rFonts w:ascii="仿宋_GB2312" w:eastAsia="仿宋_GB2312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□优秀教学空间  □优秀讲师空间</w:t>
            </w:r>
          </w:p>
          <w:p w14:paraId="36037134" w14:textId="77777777" w:rsidR="00F16A75" w:rsidRDefault="00F16A75" w:rsidP="000D6EB5">
            <w:pPr>
              <w:spacing w:line="560" w:lineRule="exact"/>
              <w:jc w:val="left"/>
              <w:rPr>
                <w:rFonts w:ascii="仿宋_GB2312" w:eastAsia="仿宋_GB2312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□空间应用优秀学校   □空间应用优秀区域</w:t>
            </w:r>
          </w:p>
        </w:tc>
      </w:tr>
      <w:tr w:rsidR="00F16A75" w14:paraId="47F53E7C" w14:textId="77777777" w:rsidTr="000D6EB5">
        <w:tc>
          <w:tcPr>
            <w:tcW w:w="1224" w:type="dxa"/>
            <w:vAlign w:val="center"/>
          </w:tcPr>
          <w:p w14:paraId="4440C32F" w14:textId="77777777" w:rsidR="00F16A75" w:rsidRDefault="00F16A75" w:rsidP="000D6EB5">
            <w:pPr>
              <w:spacing w:line="560" w:lineRule="exact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空间网址</w:t>
            </w:r>
          </w:p>
        </w:tc>
        <w:tc>
          <w:tcPr>
            <w:tcW w:w="7728" w:type="dxa"/>
            <w:gridSpan w:val="5"/>
            <w:vAlign w:val="center"/>
          </w:tcPr>
          <w:p w14:paraId="038CB480" w14:textId="77777777" w:rsidR="00F16A75" w:rsidRDefault="00F16A75" w:rsidP="000D6EB5">
            <w:pPr>
              <w:spacing w:line="560" w:lineRule="exact"/>
              <w:jc w:val="center"/>
              <w:rPr>
                <w:rFonts w:ascii="仿宋_GB2312" w:eastAsia="仿宋_GB2312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bCs/>
                <w:color w:val="7F7F7F"/>
                <w:sz w:val="24"/>
                <w:szCs w:val="24"/>
              </w:rPr>
              <w:t>（案例须在空间主页展示）</w:t>
            </w:r>
          </w:p>
        </w:tc>
      </w:tr>
      <w:tr w:rsidR="00F16A75" w14:paraId="6CA87D00" w14:textId="77777777" w:rsidTr="000D6EB5">
        <w:trPr>
          <w:trHeight w:val="7159"/>
        </w:trPr>
        <w:tc>
          <w:tcPr>
            <w:tcW w:w="1224" w:type="dxa"/>
            <w:vAlign w:val="center"/>
          </w:tcPr>
          <w:p w14:paraId="266AE66D" w14:textId="77777777" w:rsidR="00F16A75" w:rsidRDefault="00F16A75" w:rsidP="000D6EB5">
            <w:pPr>
              <w:snapToGrid w:val="0"/>
              <w:jc w:val="center"/>
              <w:rPr>
                <w:rFonts w:ascii="黑体" w:eastAsia="黑体" w:hAnsi="黑体" w:cs="仿宋"/>
                <w:bCs/>
                <w:sz w:val="24"/>
                <w:szCs w:val="24"/>
              </w:rPr>
            </w:pPr>
            <w:r>
              <w:rPr>
                <w:rFonts w:ascii="黑体" w:eastAsia="黑体" w:hAnsi="黑体" w:cs="仿宋" w:hint="eastAsia"/>
                <w:bCs/>
                <w:sz w:val="24"/>
                <w:szCs w:val="24"/>
              </w:rPr>
              <w:t>案例</w:t>
            </w:r>
          </w:p>
        </w:tc>
        <w:tc>
          <w:tcPr>
            <w:tcW w:w="7728" w:type="dxa"/>
            <w:gridSpan w:val="5"/>
          </w:tcPr>
          <w:p w14:paraId="6E16B318" w14:textId="77777777" w:rsidR="00F16A75" w:rsidRDefault="00F16A75" w:rsidP="000D6EB5">
            <w:pPr>
              <w:autoSpaceDE w:val="0"/>
              <w:adjustRightInd w:val="0"/>
              <w:snapToGrid w:val="0"/>
              <w:spacing w:line="560" w:lineRule="exact"/>
              <w:rPr>
                <w:rFonts w:ascii="Times New Roman" w:eastAsia="方正小标宋简体" w:hAnsi="Times New Roman"/>
                <w:color w:val="000000"/>
                <w:sz w:val="44"/>
                <w:szCs w:val="44"/>
              </w:rPr>
            </w:pPr>
            <w:r>
              <w:rPr>
                <w:rFonts w:hint="eastAsia"/>
                <w:color w:val="000000"/>
              </w:rPr>
              <w:t>可附件上传，1000-3000字</w:t>
            </w:r>
          </w:p>
          <w:p w14:paraId="77E19534" w14:textId="77777777" w:rsidR="00F16A75" w:rsidRDefault="00F16A75" w:rsidP="000D6EB5">
            <w:pPr>
              <w:autoSpaceDE w:val="0"/>
              <w:adjustRightInd w:val="0"/>
              <w:snapToGrid w:val="0"/>
              <w:ind w:firstLineChars="200" w:firstLine="420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/>
                <w:color w:val="000000"/>
                <w:szCs w:val="21"/>
                <w:lang w:bidi="ar"/>
              </w:rPr>
              <w:t>一、案例撰写格式</w:t>
            </w:r>
          </w:p>
          <w:p w14:paraId="2425E4E7" w14:textId="77777777" w:rsidR="00F16A75" w:rsidRDefault="00F16A75" w:rsidP="000D6EB5">
            <w:pPr>
              <w:autoSpaceDE w:val="0"/>
              <w:adjustRightInd w:val="0"/>
              <w:snapToGrid w:val="0"/>
              <w:ind w:firstLineChars="200" w:firstLine="420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Cs w:val="21"/>
                <w:lang w:bidi="ar"/>
              </w:rPr>
              <w:t>1.</w:t>
            </w:r>
            <w:r>
              <w:rPr>
                <w:rFonts w:ascii="仿宋_GB2312" w:eastAsia="仿宋_GB2312" w:hAnsi="Times New Roman" w:cs="仿宋_GB2312"/>
                <w:bCs/>
                <w:color w:val="000000"/>
                <w:szCs w:val="21"/>
                <w:lang w:bidi="ar"/>
              </w:rPr>
              <w:t>标题。</w:t>
            </w:r>
            <w:r>
              <w:rPr>
                <w:rFonts w:ascii="仿宋_GB2312" w:eastAsia="仿宋_GB2312" w:hAnsi="Times New Roman" w:cs="仿宋_GB2312"/>
                <w:color w:val="000000"/>
                <w:szCs w:val="21"/>
                <w:lang w:bidi="ar"/>
              </w:rPr>
              <w:t>突出案例创新点、突破点及成效。</w:t>
            </w:r>
          </w:p>
          <w:p w14:paraId="5CCB32E1" w14:textId="77777777" w:rsidR="00F16A75" w:rsidRDefault="00F16A75" w:rsidP="000D6EB5">
            <w:pPr>
              <w:autoSpaceDE w:val="0"/>
              <w:adjustRightInd w:val="0"/>
              <w:snapToGrid w:val="0"/>
              <w:ind w:firstLineChars="200" w:firstLine="420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Cs w:val="21"/>
                <w:lang w:bidi="ar"/>
              </w:rPr>
              <w:t>2.</w:t>
            </w:r>
            <w:r>
              <w:rPr>
                <w:rFonts w:ascii="仿宋_GB2312" w:eastAsia="仿宋_GB2312" w:hAnsi="Times New Roman" w:cs="仿宋_GB2312"/>
                <w:bCs/>
                <w:color w:val="000000"/>
                <w:szCs w:val="21"/>
                <w:lang w:bidi="ar"/>
              </w:rPr>
              <w:t>署名。以</w:t>
            </w:r>
            <w:r>
              <w:rPr>
                <w:rFonts w:ascii="仿宋_GB2312" w:eastAsia="仿宋_GB2312" w:hAnsi="Times New Roman" w:cs="仿宋_GB2312"/>
                <w:color w:val="000000"/>
                <w:szCs w:val="21"/>
                <w:lang w:bidi="ar"/>
              </w:rPr>
              <w:t>县（市、区）教育局、学校及个人署名。</w:t>
            </w:r>
          </w:p>
          <w:p w14:paraId="7A6BCE15" w14:textId="77777777" w:rsidR="00F16A75" w:rsidRDefault="00F16A75" w:rsidP="000D6EB5">
            <w:pPr>
              <w:autoSpaceDE w:val="0"/>
              <w:adjustRightInd w:val="0"/>
              <w:snapToGrid w:val="0"/>
              <w:ind w:firstLineChars="200" w:firstLine="420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Cs w:val="21"/>
                <w:lang w:bidi="ar"/>
              </w:rPr>
              <w:t>3.</w:t>
            </w:r>
            <w:r>
              <w:rPr>
                <w:rFonts w:ascii="仿宋_GB2312" w:eastAsia="仿宋_GB2312" w:hAnsi="Times New Roman" w:cs="仿宋_GB2312"/>
                <w:bCs/>
                <w:color w:val="000000"/>
                <w:szCs w:val="21"/>
                <w:lang w:bidi="ar"/>
              </w:rPr>
              <w:t>概述。</w:t>
            </w:r>
            <w:r>
              <w:rPr>
                <w:rFonts w:ascii="仿宋_GB2312" w:eastAsia="仿宋_GB2312" w:hAnsi="Times New Roman" w:cs="仿宋_GB2312"/>
                <w:color w:val="000000"/>
                <w:szCs w:val="21"/>
                <w:lang w:bidi="ar"/>
              </w:rPr>
              <w:t>在总结提炼基础上，能清晰、准确表述典型做法和创新点。</w:t>
            </w:r>
          </w:p>
          <w:p w14:paraId="14CDEE7F" w14:textId="77777777" w:rsidR="00F16A75" w:rsidRDefault="00F16A75" w:rsidP="000D6EB5">
            <w:pPr>
              <w:autoSpaceDE w:val="0"/>
              <w:adjustRightInd w:val="0"/>
              <w:snapToGrid w:val="0"/>
              <w:ind w:firstLineChars="200" w:firstLine="420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Cs w:val="21"/>
                <w:lang w:bidi="ar"/>
              </w:rPr>
              <w:t>4.</w:t>
            </w:r>
            <w:r>
              <w:rPr>
                <w:rFonts w:ascii="仿宋_GB2312" w:eastAsia="仿宋_GB2312" w:hAnsi="Times New Roman" w:cs="仿宋_GB2312"/>
                <w:bCs/>
                <w:color w:val="000000"/>
                <w:szCs w:val="21"/>
                <w:lang w:bidi="ar"/>
              </w:rPr>
              <w:t>背景与问题。</w:t>
            </w:r>
            <w:r>
              <w:rPr>
                <w:rFonts w:ascii="仿宋_GB2312" w:eastAsia="仿宋_GB2312" w:hAnsi="Times New Roman" w:cs="仿宋_GB2312"/>
                <w:color w:val="000000"/>
                <w:szCs w:val="21"/>
                <w:lang w:bidi="ar"/>
              </w:rPr>
              <w:t>基于辖区或学校</w:t>
            </w:r>
            <w:proofErr w:type="gramStart"/>
            <w:r>
              <w:rPr>
                <w:rFonts w:ascii="仿宋_GB2312" w:eastAsia="仿宋_GB2312" w:hAnsi="Times New Roman" w:cs="仿宋_GB2312"/>
                <w:color w:val="000000"/>
                <w:szCs w:val="21"/>
                <w:lang w:bidi="ar"/>
              </w:rPr>
              <w:t>校</w:t>
            </w:r>
            <w:proofErr w:type="gramEnd"/>
            <w:r>
              <w:rPr>
                <w:rFonts w:ascii="仿宋_GB2312" w:eastAsia="仿宋_GB2312" w:hAnsi="Times New Roman" w:cs="仿宋_GB2312"/>
                <w:color w:val="000000"/>
                <w:szCs w:val="21"/>
                <w:lang w:bidi="ar"/>
              </w:rPr>
              <w:t>情、学情、社情等，准确清晰表明在</w:t>
            </w:r>
            <w:r>
              <w:rPr>
                <w:rFonts w:ascii="仿宋_GB2312" w:eastAsia="仿宋_GB2312" w:hAnsi="Times New Roman" w:cs="仿宋_GB2312" w:hint="eastAsia"/>
                <w:color w:val="000000"/>
                <w:szCs w:val="21"/>
                <w:lang w:bidi="ar"/>
              </w:rPr>
              <w:t>相关建设</w:t>
            </w:r>
            <w:r>
              <w:rPr>
                <w:rFonts w:ascii="仿宋_GB2312" w:eastAsia="仿宋_GB2312" w:hAnsi="Times New Roman" w:cs="仿宋_GB2312"/>
                <w:color w:val="000000"/>
                <w:szCs w:val="21"/>
                <w:lang w:bidi="ar"/>
              </w:rPr>
              <w:t>应用过程中着力思考和破解的问题。</w:t>
            </w:r>
          </w:p>
          <w:p w14:paraId="3B434325" w14:textId="77777777" w:rsidR="00F16A75" w:rsidRDefault="00F16A75" w:rsidP="000D6EB5">
            <w:pPr>
              <w:autoSpaceDE w:val="0"/>
              <w:adjustRightInd w:val="0"/>
              <w:snapToGrid w:val="0"/>
              <w:ind w:firstLineChars="200" w:firstLine="420"/>
              <w:rPr>
                <w:rFonts w:ascii="仿宋_GB2312" w:eastAsia="仿宋_GB2312" w:hAnsi="Times New Roman" w:cs="仿宋_GB2312"/>
                <w:color w:val="000000"/>
                <w:szCs w:val="21"/>
                <w:lang w:bidi="ar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Cs w:val="21"/>
                <w:lang w:bidi="ar"/>
              </w:rPr>
              <w:t>5.</w:t>
            </w:r>
            <w:r>
              <w:rPr>
                <w:rFonts w:ascii="仿宋_GB2312" w:eastAsia="仿宋_GB2312" w:hAnsi="Times New Roman" w:cs="仿宋_GB2312"/>
                <w:bCs/>
                <w:color w:val="000000"/>
                <w:szCs w:val="21"/>
                <w:lang w:bidi="ar"/>
              </w:rPr>
              <w:t>案例过程。</w:t>
            </w:r>
            <w:r>
              <w:rPr>
                <w:rFonts w:ascii="仿宋_GB2312" w:eastAsia="仿宋_GB2312" w:hAnsi="Times New Roman" w:cs="仿宋_GB2312"/>
                <w:color w:val="000000"/>
                <w:szCs w:val="21"/>
                <w:lang w:bidi="ar"/>
              </w:rPr>
              <w:t>提炼应用过程中的工作经验、应用场景和保障机制，着重通过若干方面描述，使用平台资源和功能解决了什么问题。</w:t>
            </w:r>
          </w:p>
          <w:p w14:paraId="1E73C772" w14:textId="77777777" w:rsidR="00F16A75" w:rsidRDefault="00F16A75" w:rsidP="000D6EB5">
            <w:pPr>
              <w:autoSpaceDE w:val="0"/>
              <w:adjustRightInd w:val="0"/>
              <w:snapToGrid w:val="0"/>
              <w:ind w:firstLineChars="200" w:firstLine="420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Cs w:val="21"/>
                <w:lang w:bidi="ar"/>
              </w:rPr>
              <w:t>6.</w:t>
            </w:r>
            <w:r>
              <w:rPr>
                <w:rFonts w:ascii="仿宋_GB2312" w:eastAsia="仿宋_GB2312" w:hAnsi="Times New Roman" w:cs="仿宋_GB2312"/>
                <w:bCs/>
                <w:color w:val="000000"/>
                <w:szCs w:val="21"/>
                <w:lang w:bidi="ar"/>
              </w:rPr>
              <w:t>工作成效。</w:t>
            </w:r>
            <w:r>
              <w:rPr>
                <w:rFonts w:ascii="仿宋_GB2312" w:eastAsia="仿宋_GB2312" w:hAnsi="Times New Roman" w:cs="仿宋_GB2312"/>
                <w:color w:val="000000"/>
                <w:szCs w:val="21"/>
                <w:lang w:bidi="ar"/>
              </w:rPr>
              <w:t>应用以来的成效，可前后对比。</w:t>
            </w:r>
          </w:p>
          <w:p w14:paraId="5AB7348F" w14:textId="77777777" w:rsidR="00F16A75" w:rsidRDefault="00F16A75" w:rsidP="000D6EB5">
            <w:pPr>
              <w:autoSpaceDE w:val="0"/>
              <w:adjustRightInd w:val="0"/>
              <w:snapToGrid w:val="0"/>
              <w:ind w:firstLineChars="200" w:firstLine="420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Cs w:val="21"/>
                <w:lang w:bidi="ar"/>
              </w:rPr>
              <w:t>7.</w:t>
            </w:r>
            <w:r>
              <w:rPr>
                <w:rFonts w:ascii="仿宋_GB2312" w:eastAsia="仿宋_GB2312" w:hAnsi="Times New Roman" w:cs="仿宋_GB2312"/>
                <w:bCs/>
                <w:color w:val="000000"/>
                <w:szCs w:val="21"/>
                <w:lang w:bidi="ar"/>
              </w:rPr>
              <w:t>特色与创新。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Cs w:val="21"/>
                <w:lang w:bidi="ar"/>
              </w:rPr>
              <w:t>提炼</w:t>
            </w:r>
            <w:r>
              <w:rPr>
                <w:rFonts w:ascii="仿宋_GB2312" w:eastAsia="仿宋_GB2312" w:hAnsi="Times New Roman" w:cs="仿宋_GB2312"/>
                <w:color w:val="000000"/>
                <w:szCs w:val="21"/>
                <w:lang w:bidi="ar"/>
              </w:rPr>
              <w:t>若干</w:t>
            </w:r>
            <w:r>
              <w:rPr>
                <w:rFonts w:ascii="仿宋_GB2312" w:eastAsia="仿宋_GB2312" w:hAnsi="Times New Roman" w:cs="仿宋_GB2312"/>
                <w:color w:val="000000"/>
                <w:kern w:val="0"/>
                <w:szCs w:val="21"/>
                <w:lang w:bidi="ar"/>
              </w:rPr>
              <w:t>方面的创新点，体现流程再造、制度重塑等改革成效和应用数据。</w:t>
            </w:r>
          </w:p>
          <w:p w14:paraId="41682B1D" w14:textId="77777777" w:rsidR="00F16A75" w:rsidRDefault="00F16A75" w:rsidP="000D6EB5">
            <w:pPr>
              <w:autoSpaceDE w:val="0"/>
              <w:adjustRightInd w:val="0"/>
              <w:snapToGrid w:val="0"/>
              <w:ind w:firstLineChars="200" w:firstLine="420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Cs w:val="21"/>
                <w:lang w:bidi="ar"/>
              </w:rPr>
              <w:t>8.</w:t>
            </w:r>
            <w:r>
              <w:rPr>
                <w:rFonts w:ascii="仿宋_GB2312" w:eastAsia="仿宋_GB2312" w:hAnsi="Times New Roman" w:cs="仿宋_GB2312"/>
                <w:bCs/>
                <w:color w:val="000000"/>
                <w:szCs w:val="21"/>
                <w:lang w:bidi="ar"/>
              </w:rPr>
              <w:t>案例反思。</w:t>
            </w:r>
            <w:r>
              <w:rPr>
                <w:rFonts w:ascii="仿宋_GB2312" w:eastAsia="仿宋_GB2312" w:hAnsi="Times New Roman" w:cs="仿宋_GB2312"/>
                <w:color w:val="000000"/>
                <w:szCs w:val="21"/>
                <w:lang w:bidi="ar"/>
              </w:rPr>
              <w:t>提炼应用中可复制、可推广的创新、模式、做法等。</w:t>
            </w:r>
          </w:p>
          <w:p w14:paraId="544AD738" w14:textId="77777777" w:rsidR="00F16A75" w:rsidRDefault="00F16A75" w:rsidP="000D6EB5">
            <w:pPr>
              <w:autoSpaceDE w:val="0"/>
              <w:adjustRightInd w:val="0"/>
              <w:snapToGrid w:val="0"/>
              <w:ind w:firstLineChars="200" w:firstLine="420"/>
              <w:rPr>
                <w:rFonts w:ascii="黑体" w:eastAsia="黑体" w:hAnsi="宋体" w:cs="黑体"/>
                <w:color w:val="000000"/>
                <w:szCs w:val="21"/>
              </w:rPr>
            </w:pPr>
            <w:r>
              <w:rPr>
                <w:rFonts w:ascii="黑体" w:eastAsia="黑体" w:hAnsi="宋体" w:cs="黑体"/>
                <w:color w:val="000000"/>
                <w:szCs w:val="21"/>
                <w:lang w:bidi="ar"/>
              </w:rPr>
              <w:t>二、附件要求</w:t>
            </w:r>
          </w:p>
          <w:p w14:paraId="562F5775" w14:textId="77777777" w:rsidR="00F16A75" w:rsidRDefault="00F16A75" w:rsidP="000D6EB5">
            <w:pPr>
              <w:autoSpaceDE w:val="0"/>
              <w:adjustRightInd w:val="0"/>
              <w:snapToGrid w:val="0"/>
              <w:ind w:firstLineChars="200" w:firstLine="420"/>
              <w:rPr>
                <w:rFonts w:ascii="Times New Roman" w:eastAsia="仿宋_GB2312" w:hAnsi="Times New Roman"/>
                <w:color w:val="000000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szCs w:val="21"/>
                <w:lang w:bidi="ar"/>
              </w:rPr>
              <w:t>鼓励同时</w:t>
            </w:r>
            <w:r>
              <w:rPr>
                <w:rFonts w:ascii="仿宋_GB2312" w:eastAsia="仿宋_GB2312" w:hAnsi="Times New Roman" w:cs="仿宋_GB2312"/>
                <w:color w:val="000000"/>
                <w:szCs w:val="21"/>
                <w:lang w:bidi="ar"/>
              </w:rPr>
              <w:t>提交新闻报道、图文介绍、案例视频等材料作为附件，要求如下：</w:t>
            </w:r>
          </w:p>
          <w:p w14:paraId="713B14B8" w14:textId="77777777" w:rsidR="00F16A75" w:rsidRDefault="00F16A75" w:rsidP="000D6EB5">
            <w:pPr>
              <w:autoSpaceDE w:val="0"/>
              <w:adjustRightInd w:val="0"/>
              <w:snapToGrid w:val="0"/>
              <w:ind w:firstLineChars="200" w:firstLine="420"/>
              <w:rPr>
                <w:rFonts w:ascii="Times New Roman" w:eastAsia="仿宋_GB2312" w:hAnsi="Times New Roman"/>
                <w:color w:val="000000"/>
                <w:szCs w:val="21"/>
                <w:shd w:val="clear" w:color="auto" w:fill="FFFFFF"/>
              </w:rPr>
            </w:pPr>
            <w:r>
              <w:rPr>
                <w:rFonts w:ascii="Times New Roman" w:eastAsia="仿宋_GB2312" w:hAnsi="Times New Roman"/>
                <w:color w:val="000000"/>
                <w:szCs w:val="21"/>
                <w:shd w:val="clear" w:color="auto" w:fill="FFFFFF"/>
                <w:lang w:bidi="ar"/>
              </w:rPr>
              <w:t>1.</w:t>
            </w:r>
            <w:r>
              <w:rPr>
                <w:rFonts w:ascii="仿宋_GB2312" w:eastAsia="仿宋_GB2312" w:hAnsi="Times New Roman" w:cs="仿宋_GB2312"/>
                <w:color w:val="000000"/>
                <w:szCs w:val="21"/>
                <w:shd w:val="clear" w:color="auto" w:fill="FFFFFF"/>
                <w:lang w:bidi="ar"/>
              </w:rPr>
              <w:t>图文介绍：压缩</w:t>
            </w:r>
            <w:proofErr w:type="gramStart"/>
            <w:r>
              <w:rPr>
                <w:rFonts w:ascii="仿宋_GB2312" w:eastAsia="仿宋_GB2312" w:hAnsi="Times New Roman" w:cs="仿宋_GB2312"/>
                <w:color w:val="000000"/>
                <w:szCs w:val="21"/>
                <w:shd w:val="clear" w:color="auto" w:fill="FFFFFF"/>
                <w:lang w:bidi="ar"/>
              </w:rPr>
              <w:t>包形式</w:t>
            </w:r>
            <w:proofErr w:type="gramEnd"/>
            <w:r>
              <w:rPr>
                <w:rFonts w:ascii="仿宋_GB2312" w:eastAsia="仿宋_GB2312" w:hAnsi="Times New Roman" w:cs="仿宋_GB2312"/>
                <w:color w:val="000000"/>
                <w:szCs w:val="21"/>
                <w:shd w:val="clear" w:color="auto" w:fill="FFFFFF"/>
                <w:lang w:bidi="ar"/>
              </w:rPr>
              <w:t>上传，照片需提供高清原图，并附上时间、地点、内容等介绍。</w:t>
            </w:r>
          </w:p>
          <w:p w14:paraId="0296C24C" w14:textId="77777777" w:rsidR="00F16A75" w:rsidRDefault="00F16A75" w:rsidP="000D6EB5">
            <w:pPr>
              <w:autoSpaceDE w:val="0"/>
              <w:adjustRightInd w:val="0"/>
              <w:snapToGrid w:val="0"/>
              <w:ind w:firstLineChars="200" w:firstLine="420"/>
            </w:pPr>
            <w:r>
              <w:rPr>
                <w:rFonts w:ascii="Times New Roman" w:eastAsia="仿宋_GB2312" w:hAnsi="Times New Roman" w:hint="eastAsia"/>
                <w:color w:val="000000"/>
                <w:szCs w:val="21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.</w:t>
            </w:r>
            <w:r>
              <w:rPr>
                <w:rFonts w:ascii="仿宋_GB2312" w:eastAsia="仿宋_GB2312" w:hAnsi="Times New Roman" w:cs="仿宋_GB2312"/>
                <w:color w:val="000000"/>
                <w:szCs w:val="21"/>
                <w:lang w:bidi="ar"/>
              </w:rPr>
              <w:t>案例视频：视频时</w:t>
            </w:r>
            <w:proofErr w:type="gramStart"/>
            <w:r>
              <w:rPr>
                <w:rFonts w:ascii="仿宋_GB2312" w:eastAsia="仿宋_GB2312" w:hAnsi="Times New Roman" w:cs="仿宋_GB2312"/>
                <w:color w:val="000000"/>
                <w:szCs w:val="21"/>
                <w:lang w:bidi="ar"/>
              </w:rPr>
              <w:t>长控制</w:t>
            </w:r>
            <w:proofErr w:type="gramEnd"/>
            <w:r>
              <w:rPr>
                <w:rFonts w:ascii="仿宋_GB2312" w:eastAsia="仿宋_GB2312" w:hAnsi="Times New Roman" w:cs="仿宋_GB2312"/>
                <w:color w:val="000000"/>
                <w:szCs w:val="21"/>
                <w:lang w:bidi="ar"/>
              </w:rPr>
              <w:t>在</w:t>
            </w:r>
            <w:r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5</w:t>
            </w:r>
            <w:r>
              <w:rPr>
                <w:rFonts w:ascii="仿宋_GB2312" w:eastAsia="仿宋_GB2312" w:hAnsi="Times New Roman" w:cs="仿宋_GB2312"/>
                <w:color w:val="000000"/>
                <w:szCs w:val="21"/>
                <w:lang w:bidi="ar"/>
              </w:rPr>
              <w:t>分钟以内，图像声音清晰并配有字幕。</w:t>
            </w:r>
            <w:r>
              <w:rPr>
                <w:rFonts w:ascii="仿宋_GB2312" w:eastAsia="仿宋_GB2312" w:hAnsi="Times New Roman" w:cs="仿宋_GB2312"/>
                <w:color w:val="000000"/>
                <w:szCs w:val="21"/>
                <w:shd w:val="clear" w:color="auto" w:fill="FFFFFF"/>
                <w:lang w:bidi="ar"/>
              </w:rPr>
              <w:t>视频片头需包含片名、制作单位（学校）和日期，</w:t>
            </w:r>
            <w:r>
              <w:rPr>
                <w:rFonts w:ascii="仿宋_GB2312" w:eastAsia="仿宋_GB2312" w:hAnsi="Times New Roman" w:cs="仿宋_GB2312"/>
                <w:color w:val="000000"/>
                <w:szCs w:val="21"/>
                <w:lang w:bidi="ar"/>
              </w:rPr>
              <w:t>片尾须标注编制单位及编制日期。</w:t>
            </w:r>
            <w:r>
              <w:rPr>
                <w:rFonts w:ascii="仿宋_GB2312" w:eastAsia="仿宋_GB2312" w:hAnsi="Times New Roman" w:cs="仿宋_GB2312"/>
                <w:color w:val="000000"/>
                <w:szCs w:val="21"/>
                <w:shd w:val="clear" w:color="auto" w:fill="FFFFFF"/>
                <w:lang w:bidi="ar"/>
              </w:rPr>
              <w:t>制作完成后，视频采用</w:t>
            </w:r>
            <w:r>
              <w:rPr>
                <w:rFonts w:ascii="Times New Roman" w:eastAsia="仿宋_GB2312" w:hAnsi="Times New Roman"/>
                <w:color w:val="000000"/>
                <w:szCs w:val="21"/>
                <w:shd w:val="clear" w:color="auto" w:fill="FFFFFF"/>
                <w:lang w:bidi="ar"/>
              </w:rPr>
              <w:t>MP4</w:t>
            </w:r>
            <w:r>
              <w:rPr>
                <w:rFonts w:ascii="仿宋_GB2312" w:eastAsia="仿宋_GB2312" w:hAnsi="Times New Roman" w:cs="仿宋_GB2312"/>
                <w:color w:val="000000"/>
                <w:szCs w:val="21"/>
                <w:shd w:val="clear" w:color="auto" w:fill="FFFFFF"/>
                <w:lang w:bidi="ar"/>
              </w:rPr>
              <w:t>格式封装，分辨率不低于</w:t>
            </w:r>
            <w:r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1280*720</w:t>
            </w:r>
            <w:r>
              <w:rPr>
                <w:rFonts w:ascii="仿宋_GB2312" w:eastAsia="仿宋_GB2312" w:hAnsi="Times New Roman" w:cs="仿宋_GB2312"/>
                <w:color w:val="000000"/>
                <w:szCs w:val="21"/>
                <w:lang w:bidi="ar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szCs w:val="21"/>
                <w:lang w:bidi="ar"/>
              </w:rPr>
              <w:t>16∶9</w:t>
            </w:r>
            <w:r>
              <w:rPr>
                <w:rFonts w:ascii="仿宋_GB2312" w:eastAsia="仿宋_GB2312" w:hAnsi="Times New Roman" w:cs="仿宋_GB2312"/>
                <w:color w:val="000000"/>
                <w:szCs w:val="21"/>
                <w:lang w:bidi="ar"/>
              </w:rPr>
              <w:t>）</w:t>
            </w:r>
            <w:r>
              <w:rPr>
                <w:rFonts w:ascii="仿宋_GB2312" w:eastAsia="仿宋_GB2312" w:hAnsi="Times New Roman" w:cs="仿宋_GB2312"/>
                <w:color w:val="000000"/>
                <w:szCs w:val="21"/>
                <w:shd w:val="clear" w:color="auto" w:fill="FFFFFF"/>
                <w:lang w:bidi="ar"/>
              </w:rPr>
              <w:t>，比特率不低于</w:t>
            </w:r>
            <w:r>
              <w:rPr>
                <w:rFonts w:ascii="Times New Roman" w:eastAsia="仿宋_GB2312" w:hAnsi="Times New Roman"/>
                <w:color w:val="000000"/>
                <w:szCs w:val="21"/>
                <w:shd w:val="clear" w:color="auto" w:fill="FFFFFF"/>
                <w:lang w:bidi="ar"/>
              </w:rPr>
              <w:t>2Mbps</w:t>
            </w:r>
            <w:r>
              <w:rPr>
                <w:rFonts w:ascii="仿宋_GB2312" w:eastAsia="仿宋_GB2312" w:hAnsi="Times New Roman" w:cs="仿宋_GB2312"/>
                <w:color w:val="000000"/>
                <w:szCs w:val="21"/>
                <w:shd w:val="clear" w:color="auto" w:fill="FFFFFF"/>
                <w:lang w:bidi="ar"/>
              </w:rPr>
              <w:t>。</w:t>
            </w:r>
          </w:p>
        </w:tc>
      </w:tr>
    </w:tbl>
    <w:p w14:paraId="16D06D54" w14:textId="77777777" w:rsidR="00F16A75" w:rsidRDefault="00F16A75" w:rsidP="00F16A75">
      <w:pPr>
        <w:snapToGrid w:val="0"/>
        <w:ind w:firstLineChars="200" w:firstLine="480"/>
        <w:jc w:val="left"/>
      </w:pPr>
      <w:r>
        <w:rPr>
          <w:rFonts w:ascii="仿宋_GB2312" w:eastAsia="仿宋_GB2312" w:hAnsi="仿宋" w:cs="仿宋" w:hint="eastAsia"/>
          <w:bCs/>
          <w:color w:val="000000"/>
          <w:sz w:val="24"/>
          <w:szCs w:val="24"/>
        </w:rPr>
        <w:t>注：本表由教师个人通过之江</w:t>
      </w:r>
      <w:proofErr w:type="gramStart"/>
      <w:r>
        <w:rPr>
          <w:rFonts w:ascii="仿宋_GB2312" w:eastAsia="仿宋_GB2312" w:hAnsi="仿宋" w:cs="仿宋" w:hint="eastAsia"/>
          <w:bCs/>
          <w:color w:val="000000"/>
          <w:sz w:val="24"/>
          <w:szCs w:val="24"/>
        </w:rPr>
        <w:t>汇教育</w:t>
      </w:r>
      <w:proofErr w:type="gramEnd"/>
      <w:r>
        <w:rPr>
          <w:rFonts w:ascii="仿宋_GB2312" w:eastAsia="仿宋_GB2312" w:hAnsi="仿宋" w:cs="仿宋" w:hint="eastAsia"/>
          <w:bCs/>
          <w:color w:val="000000"/>
          <w:sz w:val="24"/>
          <w:szCs w:val="24"/>
        </w:rPr>
        <w:t>广场（http://yun.zjer.cn/）在线报送，账号与师训账号一致。</w:t>
      </w:r>
    </w:p>
    <w:p w14:paraId="63A340FF" w14:textId="77777777" w:rsidR="00F16A75" w:rsidRDefault="00F16A75" w:rsidP="007B7206">
      <w:pPr>
        <w:spacing w:line="560" w:lineRule="exact"/>
        <w:rPr>
          <w:rFonts w:ascii="Calibri" w:eastAsia="仿宋_GB2312" w:hAnsi="Calibri"/>
          <w:bCs/>
          <w:color w:val="000000"/>
          <w:sz w:val="44"/>
          <w:szCs w:val="44"/>
        </w:rPr>
      </w:pPr>
    </w:p>
    <w:p w14:paraId="68A461EA" w14:textId="77777777" w:rsidR="007B7206" w:rsidRDefault="007B7206" w:rsidP="007B7206">
      <w:pPr>
        <w:spacing w:line="560" w:lineRule="exact"/>
        <w:rPr>
          <w:rFonts w:ascii="仿宋_GB2312" w:eastAsia="仿宋_GB2312" w:hAnsi="仿宋" w:cs="仿宋"/>
          <w:color w:val="000000"/>
          <w:sz w:val="32"/>
          <w:szCs w:val="32"/>
          <w:lang w:bidi="ar"/>
        </w:rPr>
        <w:sectPr w:rsidR="007B7206" w:rsidSect="00F16A7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54D3F9A" w14:textId="77777777" w:rsidR="007B7206" w:rsidRPr="008D208C" w:rsidRDefault="007B7206" w:rsidP="007B7206">
      <w:pPr>
        <w:rPr>
          <w:sz w:val="28"/>
          <w:szCs w:val="28"/>
        </w:rPr>
      </w:pPr>
      <w:r w:rsidRPr="008D208C">
        <w:rPr>
          <w:rFonts w:hint="eastAsia"/>
          <w:sz w:val="28"/>
          <w:szCs w:val="28"/>
        </w:rPr>
        <w:lastRenderedPageBreak/>
        <w:t>附件4</w:t>
      </w:r>
    </w:p>
    <w:tbl>
      <w:tblPr>
        <w:tblW w:w="13760" w:type="dxa"/>
        <w:tblLook w:val="04A0" w:firstRow="1" w:lastRow="0" w:firstColumn="1" w:lastColumn="0" w:noHBand="0" w:noVBand="1"/>
      </w:tblPr>
      <w:tblGrid>
        <w:gridCol w:w="920"/>
        <w:gridCol w:w="1120"/>
        <w:gridCol w:w="1040"/>
        <w:gridCol w:w="1040"/>
        <w:gridCol w:w="1040"/>
        <w:gridCol w:w="1040"/>
        <w:gridCol w:w="1738"/>
        <w:gridCol w:w="1102"/>
        <w:gridCol w:w="2280"/>
        <w:gridCol w:w="2440"/>
      </w:tblGrid>
      <w:tr w:rsidR="007B7206" w:rsidRPr="008D208C" w14:paraId="7AEC2A97" w14:textId="77777777" w:rsidTr="000D6EB5">
        <w:trPr>
          <w:trHeight w:val="550"/>
        </w:trPr>
        <w:tc>
          <w:tcPr>
            <w:tcW w:w="13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B881" w14:textId="77777777" w:rsidR="007B7206" w:rsidRPr="008D208C" w:rsidRDefault="007B7206" w:rsidP="000D6EB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44"/>
                <w:szCs w:val="44"/>
              </w:rPr>
            </w:pPr>
            <w:r w:rsidRPr="008D208C">
              <w:rPr>
                <w:rFonts w:ascii="黑体" w:eastAsia="黑体" w:hAnsi="黑体" w:cs="宋体" w:hint="eastAsia"/>
                <w:color w:val="000000"/>
                <w:kern w:val="0"/>
                <w:sz w:val="44"/>
                <w:szCs w:val="44"/>
              </w:rPr>
              <w:t>2023年之江</w:t>
            </w:r>
            <w:proofErr w:type="gramStart"/>
            <w:r w:rsidRPr="008D208C">
              <w:rPr>
                <w:rFonts w:ascii="黑体" w:eastAsia="黑体" w:hAnsi="黑体" w:cs="宋体" w:hint="eastAsia"/>
                <w:color w:val="000000"/>
                <w:kern w:val="0"/>
                <w:sz w:val="44"/>
                <w:szCs w:val="44"/>
              </w:rPr>
              <w:t>汇教育</w:t>
            </w:r>
            <w:proofErr w:type="gramEnd"/>
            <w:r w:rsidRPr="008D208C">
              <w:rPr>
                <w:rFonts w:ascii="黑体" w:eastAsia="黑体" w:hAnsi="黑体" w:cs="宋体" w:hint="eastAsia"/>
                <w:color w:val="000000"/>
                <w:kern w:val="0"/>
                <w:sz w:val="44"/>
                <w:szCs w:val="44"/>
              </w:rPr>
              <w:t>广场网络学习空间推荐汇总表</w:t>
            </w:r>
          </w:p>
        </w:tc>
      </w:tr>
      <w:tr w:rsidR="007B7206" w:rsidRPr="008D208C" w14:paraId="33C8A6AC" w14:textId="77777777" w:rsidTr="000D6EB5">
        <w:trPr>
          <w:trHeight w:val="28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DB44" w14:textId="77777777" w:rsidR="007B7206" w:rsidRPr="008D208C" w:rsidRDefault="007B7206" w:rsidP="000D6E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95A5" w14:textId="77777777" w:rsidR="007B7206" w:rsidRPr="008D208C" w:rsidRDefault="007B7206" w:rsidP="000D6E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区县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C1E5" w14:textId="77777777" w:rsidR="007B7206" w:rsidRPr="008D208C" w:rsidRDefault="007B7206" w:rsidP="000D6E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37D8" w14:textId="77777777" w:rsidR="007B7206" w:rsidRPr="008D208C" w:rsidRDefault="007B7206" w:rsidP="000D6E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学段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4883" w14:textId="77777777" w:rsidR="007B7206" w:rsidRPr="008D208C" w:rsidRDefault="007B7206" w:rsidP="000D6E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AAC6" w14:textId="77777777" w:rsidR="007B7206" w:rsidRPr="008D208C" w:rsidRDefault="007B7206" w:rsidP="000D6E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37F6" w14:textId="77777777" w:rsidR="007B7206" w:rsidRPr="008D208C" w:rsidRDefault="007B7206" w:rsidP="000D6E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E9D87" w14:textId="77777777" w:rsidR="007B7206" w:rsidRPr="008D208C" w:rsidRDefault="007B7206" w:rsidP="000D6E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空间</w:t>
            </w:r>
            <w:proofErr w:type="gramStart"/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帐号</w:t>
            </w:r>
            <w:proofErr w:type="gram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109E" w14:textId="77777777" w:rsidR="007B7206" w:rsidRPr="008D208C" w:rsidRDefault="007B7206" w:rsidP="000D6E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空间主页网址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6FAA" w14:textId="77777777" w:rsidR="007B7206" w:rsidRPr="008D208C" w:rsidRDefault="007B7206" w:rsidP="000D6EB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空间案例网址</w:t>
            </w:r>
          </w:p>
        </w:tc>
      </w:tr>
      <w:tr w:rsidR="007B7206" w:rsidRPr="008D208C" w14:paraId="7EAE43C7" w14:textId="77777777" w:rsidTr="000D6EB5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ED20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B9E4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54CB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B7FB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CF8F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5D58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EBBE2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8872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51DB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E339A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7206" w:rsidRPr="008D208C" w14:paraId="49B4CFBC" w14:textId="77777777" w:rsidTr="000D6EB5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2945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2ABC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35313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E594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4B44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23C8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F6C58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711D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5D32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2413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7206" w:rsidRPr="008D208C" w14:paraId="30E7E4E3" w14:textId="77777777" w:rsidTr="000D6EB5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2292D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80EF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25A5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F619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D7AE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4E356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2BC4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5C9A8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0880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E180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7206" w:rsidRPr="008D208C" w14:paraId="612B3870" w14:textId="77777777" w:rsidTr="000D6EB5">
        <w:trPr>
          <w:trHeight w:val="29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95D5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DD27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F3AB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9A13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9229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FEC6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0972B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3106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9C4D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302E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8D208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B7206" w:rsidRPr="008D208C" w14:paraId="7A8D229B" w14:textId="77777777" w:rsidTr="000D6EB5">
        <w:trPr>
          <w:trHeight w:val="28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17D3" w14:textId="77777777" w:rsidR="007B7206" w:rsidRPr="008D208C" w:rsidRDefault="007B7206" w:rsidP="000D6EB5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CC26" w14:textId="77777777" w:rsidR="007B7206" w:rsidRPr="008D208C" w:rsidRDefault="007B7206" w:rsidP="000D6EB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A71F" w14:textId="77777777" w:rsidR="007B7206" w:rsidRPr="008D208C" w:rsidRDefault="007B7206" w:rsidP="000D6EB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F1786" w14:textId="77777777" w:rsidR="007B7206" w:rsidRPr="008D208C" w:rsidRDefault="007B7206" w:rsidP="000D6EB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1930" w14:textId="77777777" w:rsidR="007B7206" w:rsidRPr="008D208C" w:rsidRDefault="007B7206" w:rsidP="000D6EB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3867" w14:textId="77777777" w:rsidR="007B7206" w:rsidRPr="008D208C" w:rsidRDefault="007B7206" w:rsidP="000D6EB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ABD3" w14:textId="77777777" w:rsidR="007B7206" w:rsidRPr="008D208C" w:rsidRDefault="007B7206" w:rsidP="000D6EB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806A" w14:textId="77777777" w:rsidR="007B7206" w:rsidRPr="008D208C" w:rsidRDefault="007B7206" w:rsidP="000D6EB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3648" w14:textId="77777777" w:rsidR="007B7206" w:rsidRPr="008D208C" w:rsidRDefault="007B7206" w:rsidP="000D6EB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1E7A" w14:textId="77777777" w:rsidR="007B7206" w:rsidRPr="008D208C" w:rsidRDefault="007B7206" w:rsidP="000D6EB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B7206" w:rsidRPr="008D208C" w14:paraId="10D8A9C0" w14:textId="77777777" w:rsidTr="000D6EB5">
        <w:trPr>
          <w:trHeight w:val="28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90EB" w14:textId="77777777" w:rsidR="007B7206" w:rsidRPr="008D208C" w:rsidRDefault="007B7206" w:rsidP="000D6EB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3D8C" w14:textId="77777777" w:rsidR="007B7206" w:rsidRPr="008D208C" w:rsidRDefault="007B7206" w:rsidP="000D6EB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E3DA" w14:textId="77777777" w:rsidR="007B7206" w:rsidRPr="008D208C" w:rsidRDefault="007B7206" w:rsidP="000D6EB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DA50" w14:textId="77777777" w:rsidR="007B7206" w:rsidRPr="008D208C" w:rsidRDefault="007B7206" w:rsidP="000D6EB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3124" w14:textId="77777777" w:rsidR="007B7206" w:rsidRPr="008D208C" w:rsidRDefault="007B7206" w:rsidP="000D6EB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F224" w14:textId="77777777" w:rsidR="007B7206" w:rsidRPr="008D208C" w:rsidRDefault="007B7206" w:rsidP="000D6EB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3488" w14:textId="77777777" w:rsidR="007B7206" w:rsidRPr="008D208C" w:rsidRDefault="007B7206" w:rsidP="000D6EB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1CFF" w14:textId="77777777" w:rsidR="007B7206" w:rsidRPr="008D208C" w:rsidRDefault="007B7206" w:rsidP="000D6EB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4971" w14:textId="77777777" w:rsidR="007B7206" w:rsidRPr="008D208C" w:rsidRDefault="007B7206" w:rsidP="000D6EB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2F9E" w14:textId="77777777" w:rsidR="007B7206" w:rsidRPr="008D208C" w:rsidRDefault="007B7206" w:rsidP="000D6EB5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7B7206" w:rsidRPr="008D208C" w14:paraId="69374F22" w14:textId="77777777" w:rsidTr="000D6EB5">
        <w:trPr>
          <w:trHeight w:val="1560"/>
        </w:trPr>
        <w:tc>
          <w:tcPr>
            <w:tcW w:w="13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4ED0F" w14:textId="77777777" w:rsidR="007B7206" w:rsidRPr="008D208C" w:rsidRDefault="007B7206" w:rsidP="000D6EB5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8D208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注：1.表格按空间应用优秀区域、空间应用优秀学校、优秀教学空间、优秀讲师空间的类别排序。</w:t>
            </w:r>
            <w:r w:rsidRPr="008D208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br/>
              <w:t>2.</w:t>
            </w:r>
            <w:proofErr w:type="gramStart"/>
            <w:r w:rsidRPr="008D208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学段填学前</w:t>
            </w:r>
            <w:proofErr w:type="gramEnd"/>
            <w:r w:rsidRPr="008D208C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、小学、初中、普通高中、中等职业、特殊教育等。</w:t>
            </w:r>
            <w:hyperlink r:id="rId8" w:history="1">
              <w:r w:rsidRPr="00125219">
                <w:rPr>
                  <w:rStyle w:val="a7"/>
                  <w:rFonts w:ascii="黑体" w:eastAsia="黑体" w:hAnsi="黑体" w:cs="宋体" w:hint="eastAsia"/>
                  <w:kern w:val="0"/>
                  <w:sz w:val="28"/>
                  <w:szCs w:val="28"/>
                </w:rPr>
                <w:t>此表发3</w:t>
              </w:r>
              <w:r w:rsidRPr="00125219">
                <w:rPr>
                  <w:rStyle w:val="a7"/>
                  <w:rFonts w:ascii="黑体" w:eastAsia="黑体" w:hAnsi="黑体" w:cs="宋体"/>
                  <w:kern w:val="0"/>
                  <w:sz w:val="28"/>
                  <w:szCs w:val="28"/>
                </w:rPr>
                <w:t>2674063@qq.com</w:t>
              </w:r>
            </w:hyperlink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 w14:paraId="09E3C0C5" w14:textId="77777777" w:rsidR="007B7206" w:rsidRPr="008D208C" w:rsidRDefault="007B7206" w:rsidP="007B7206">
      <w:pPr>
        <w:rPr>
          <w:rFonts w:hint="eastAsia"/>
        </w:rPr>
      </w:pPr>
    </w:p>
    <w:p w14:paraId="57FB8EDC" w14:textId="77777777" w:rsidR="007B7206" w:rsidRPr="00F16A75" w:rsidRDefault="007B7206" w:rsidP="007B7206">
      <w:pPr>
        <w:spacing w:line="560" w:lineRule="exact"/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</w:pPr>
    </w:p>
    <w:p w14:paraId="164D5DE5" w14:textId="7B47F31F" w:rsidR="00F16A75" w:rsidRDefault="00F16A75" w:rsidP="00282D93">
      <w:pPr>
        <w:spacing w:line="56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  <w:lang w:bidi="ar"/>
        </w:rPr>
      </w:pPr>
    </w:p>
    <w:sectPr w:rsidR="00F16A75" w:rsidSect="007B720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16D07" w14:textId="77777777" w:rsidR="003A1250" w:rsidRDefault="003A1250" w:rsidP="00E73C38">
      <w:r>
        <w:separator/>
      </w:r>
    </w:p>
  </w:endnote>
  <w:endnote w:type="continuationSeparator" w:id="0">
    <w:p w14:paraId="296E6B51" w14:textId="77777777" w:rsidR="003A1250" w:rsidRDefault="003A1250" w:rsidP="00E7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9DD8" w14:textId="77777777" w:rsidR="00E73C38" w:rsidRDefault="00E73C38">
    <w:pPr>
      <w:snapToGrid w:val="0"/>
      <w:jc w:val="left"/>
      <w:rPr>
        <w:rFonts w:ascii="Calibri" w:eastAsia="宋体" w:hAnsi="Calibri"/>
        <w:sz w:val="18"/>
        <w:szCs w:val="18"/>
      </w:rPr>
    </w:pPr>
    <w:r>
      <w:rPr>
        <w:rFonts w:ascii="Calibri" w:eastAsia="宋体" w:hAnsi="Calibri"/>
        <w:sz w:val="18"/>
        <w:szCs w:val="18"/>
      </w:rPr>
      <w:fldChar w:fldCharType="begin"/>
    </w:r>
    <w:r>
      <w:rPr>
        <w:rFonts w:ascii="Calibri" w:eastAsia="宋体" w:hAnsi="Calibri"/>
        <w:sz w:val="18"/>
        <w:szCs w:val="18"/>
      </w:rPr>
      <w:instrText xml:space="preserve"> PAGE   \* MERGEFORMAT </w:instrText>
    </w:r>
    <w:r>
      <w:rPr>
        <w:rFonts w:ascii="Calibri" w:eastAsia="宋体" w:hAnsi="Calibri"/>
        <w:sz w:val="18"/>
        <w:szCs w:val="18"/>
      </w:rPr>
      <w:fldChar w:fldCharType="separate"/>
    </w:r>
    <w:r>
      <w:rPr>
        <w:rFonts w:ascii="Calibri" w:eastAsia="宋体" w:hAnsi="Calibri"/>
        <w:sz w:val="18"/>
        <w:szCs w:val="18"/>
        <w:lang w:val="zh-CN"/>
      </w:rPr>
      <w:t>-</w:t>
    </w:r>
    <w:r>
      <w:rPr>
        <w:rFonts w:ascii="Calibri" w:eastAsia="宋体" w:hAnsi="Calibri"/>
        <w:sz w:val="18"/>
        <w:szCs w:val="18"/>
      </w:rPr>
      <w:t xml:space="preserve"> 10 -</w:t>
    </w:r>
    <w:r>
      <w:rPr>
        <w:rFonts w:ascii="Calibri" w:eastAsia="宋体" w:hAnsi="Calibri"/>
        <w:sz w:val="18"/>
        <w:szCs w:val="18"/>
      </w:rPr>
      <w:fldChar w:fldCharType="end"/>
    </w:r>
  </w:p>
  <w:p w14:paraId="7A201985" w14:textId="77777777" w:rsidR="00E73C38" w:rsidRDefault="00E73C38">
    <w:pPr>
      <w:snapToGrid w:val="0"/>
      <w:jc w:val="left"/>
      <w:rPr>
        <w:rFonts w:ascii="Calibri" w:eastAsia="宋体" w:hAnsi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9B22F" w14:textId="77777777" w:rsidR="00E73C38" w:rsidRDefault="00E73C38">
    <w:pPr>
      <w:snapToGrid w:val="0"/>
      <w:jc w:val="right"/>
      <w:rPr>
        <w:rFonts w:ascii="Calibri" w:eastAsia="宋体" w:hAnsi="Calibri"/>
        <w:sz w:val="18"/>
        <w:szCs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4ADA19" wp14:editId="729DBA0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38125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7CE82" w14:textId="77777777" w:rsidR="00E73C38" w:rsidRDefault="00E73C38">
                          <w:pPr>
                            <w:snapToGrid w:val="0"/>
                            <w:jc w:val="right"/>
                          </w:pPr>
                          <w:r>
                            <w:rPr>
                              <w:rFonts w:ascii="Calibri" w:eastAsia="宋体" w:hAnsi="Calibri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Calibri" w:eastAsia="宋体" w:hAnsi="Calibri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>
                            <w:rPr>
                              <w:rFonts w:ascii="Calibri" w:eastAsia="宋体" w:hAnsi="Calibri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20EA1" w:rsidRPr="00120EA1">
                            <w:rPr>
                              <w:rFonts w:ascii="Calibri" w:eastAsia="宋体" w:hAnsi="Calibri"/>
                              <w:noProof/>
                              <w:sz w:val="18"/>
                              <w:szCs w:val="18"/>
                              <w:lang w:val="zh-CN"/>
                            </w:rPr>
                            <w:t>5</w:t>
                          </w:r>
                          <w:r>
                            <w:rPr>
                              <w:rFonts w:ascii="Calibri" w:eastAsia="宋体" w:hAnsi="Calibr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4ADA1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32.45pt;margin-top:0;width:18.75pt;height:1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" filled="f" stroked="f">
              <v:textbox style="mso-fit-shape-to-text:t" inset="0,0,0,0">
                <w:txbxContent>
                  <w:p w14:paraId="27F7CE82" w14:textId="77777777" w:rsidR="00E73C38" w:rsidRDefault="00E73C38">
                    <w:pPr>
                      <w:snapToGrid w:val="0"/>
                      <w:jc w:val="right"/>
                    </w:pPr>
                    <w:r>
                      <w:rPr>
                        <w:rFonts w:ascii="Calibri" w:eastAsia="宋体" w:hAnsi="Calibri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Calibri" w:eastAsia="宋体" w:hAnsi="Calibri"/>
                        <w:sz w:val="18"/>
                        <w:szCs w:val="18"/>
                      </w:rPr>
                      <w:instrText>PAGE   \* MERGEFORMAT</w:instrText>
                    </w:r>
                    <w:r>
                      <w:rPr>
                        <w:rFonts w:ascii="Calibri" w:eastAsia="宋体" w:hAnsi="Calibri"/>
                        <w:sz w:val="18"/>
                        <w:szCs w:val="18"/>
                      </w:rPr>
                      <w:fldChar w:fldCharType="separate"/>
                    </w:r>
                    <w:r w:rsidR="00120EA1" w:rsidRPr="00120EA1">
                      <w:rPr>
                        <w:rFonts w:ascii="Calibri" w:eastAsia="宋体" w:hAnsi="Calibri"/>
                        <w:noProof/>
                        <w:sz w:val="18"/>
                        <w:szCs w:val="18"/>
                        <w:lang w:val="zh-CN"/>
                      </w:rPr>
                      <w:t>5</w:t>
                    </w:r>
                    <w:r>
                      <w:rPr>
                        <w:rFonts w:ascii="Calibri" w:eastAsia="宋体" w:hAnsi="Calibr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5E566FA" w14:textId="77777777" w:rsidR="00E73C38" w:rsidRDefault="00E73C38">
    <w:pPr>
      <w:snapToGrid w:val="0"/>
      <w:jc w:val="left"/>
      <w:rPr>
        <w:rFonts w:ascii="Calibri" w:eastAsia="宋体" w:hAnsi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6D505" w14:textId="77777777" w:rsidR="003A1250" w:rsidRDefault="003A1250" w:rsidP="00E73C38">
      <w:r>
        <w:separator/>
      </w:r>
    </w:p>
  </w:footnote>
  <w:footnote w:type="continuationSeparator" w:id="0">
    <w:p w14:paraId="62843329" w14:textId="77777777" w:rsidR="003A1250" w:rsidRDefault="003A1250" w:rsidP="00E73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969"/>
    <w:rsid w:val="00047E54"/>
    <w:rsid w:val="000B2F12"/>
    <w:rsid w:val="000E5182"/>
    <w:rsid w:val="00113D95"/>
    <w:rsid w:val="00120EA1"/>
    <w:rsid w:val="0012305D"/>
    <w:rsid w:val="001A4DE5"/>
    <w:rsid w:val="00282D93"/>
    <w:rsid w:val="002B1F97"/>
    <w:rsid w:val="002B2047"/>
    <w:rsid w:val="002C1FFA"/>
    <w:rsid w:val="00331DEE"/>
    <w:rsid w:val="003913F9"/>
    <w:rsid w:val="003A1250"/>
    <w:rsid w:val="00484046"/>
    <w:rsid w:val="004A2987"/>
    <w:rsid w:val="004C6072"/>
    <w:rsid w:val="00502F4B"/>
    <w:rsid w:val="00586DD0"/>
    <w:rsid w:val="00611DF7"/>
    <w:rsid w:val="0066695E"/>
    <w:rsid w:val="00667D0F"/>
    <w:rsid w:val="007152C0"/>
    <w:rsid w:val="00732733"/>
    <w:rsid w:val="00774513"/>
    <w:rsid w:val="007B7206"/>
    <w:rsid w:val="0088469E"/>
    <w:rsid w:val="00884769"/>
    <w:rsid w:val="00886C89"/>
    <w:rsid w:val="008F0E71"/>
    <w:rsid w:val="00A1436C"/>
    <w:rsid w:val="00A27182"/>
    <w:rsid w:val="00B94716"/>
    <w:rsid w:val="00BB3943"/>
    <w:rsid w:val="00C1261F"/>
    <w:rsid w:val="00CA101C"/>
    <w:rsid w:val="00CD378A"/>
    <w:rsid w:val="00D15969"/>
    <w:rsid w:val="00D40C1E"/>
    <w:rsid w:val="00D40DB0"/>
    <w:rsid w:val="00DC05E1"/>
    <w:rsid w:val="00DD54E4"/>
    <w:rsid w:val="00DD5860"/>
    <w:rsid w:val="00E73C38"/>
    <w:rsid w:val="00E82F13"/>
    <w:rsid w:val="00F16A75"/>
    <w:rsid w:val="00FE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9A3BF"/>
  <w15:docId w15:val="{5D199BE3-D3BF-4C2D-BAD8-9B0450E0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C38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73C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73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73C38"/>
    <w:rPr>
      <w:sz w:val="18"/>
      <w:szCs w:val="18"/>
    </w:rPr>
  </w:style>
  <w:style w:type="character" w:styleId="a7">
    <w:name w:val="Hyperlink"/>
    <w:uiPriority w:val="99"/>
    <w:unhideWhenUsed/>
    <w:rsid w:val="00E73C38"/>
    <w:rPr>
      <w:color w:val="0563C1"/>
      <w:u w:val="single"/>
    </w:rPr>
  </w:style>
  <w:style w:type="paragraph" w:customStyle="1" w:styleId="1">
    <w:name w:val="列出段落1"/>
    <w:qFormat/>
    <w:rsid w:val="00E73C38"/>
    <w:pPr>
      <w:widowControl w:val="0"/>
      <w:ind w:firstLineChars="200" w:firstLine="420"/>
      <w:jc w:val="both"/>
    </w:pPr>
    <w:rPr>
      <w:rFonts w:ascii="Calibri" w:eastAsia="宋体" w:hAnsi="Calibri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B394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B3943"/>
    <w:rPr>
      <w:rFonts w:ascii="等线" w:eastAsia="等线" w:hAnsi="等线" w:cs="Times New Roman"/>
      <w:sz w:val="18"/>
      <w:szCs w:val="18"/>
    </w:rPr>
  </w:style>
  <w:style w:type="paragraph" w:styleId="aa">
    <w:name w:val="Body Text"/>
    <w:basedOn w:val="a"/>
    <w:link w:val="ab"/>
    <w:qFormat/>
    <w:rsid w:val="00F16A75"/>
    <w:pPr>
      <w:spacing w:after="120"/>
    </w:pPr>
  </w:style>
  <w:style w:type="character" w:customStyle="1" w:styleId="ab">
    <w:name w:val="正文文本 字符"/>
    <w:basedOn w:val="a0"/>
    <w:link w:val="aa"/>
    <w:rsid w:val="00F16A75"/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7492;&#34920;&#21457;32674063@qq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10</Pages>
  <Words>568</Words>
  <Characters>3241</Characters>
  <Application>Microsoft Office Word</Application>
  <DocSecurity>0</DocSecurity>
  <Lines>27</Lines>
  <Paragraphs>7</Paragraphs>
  <ScaleCrop>false</ScaleCrop>
  <Company>ylmfeng.com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 xy</cp:lastModifiedBy>
  <cp:revision>32</cp:revision>
  <dcterms:created xsi:type="dcterms:W3CDTF">2022-05-10T02:47:00Z</dcterms:created>
  <dcterms:modified xsi:type="dcterms:W3CDTF">2023-04-14T02:51:00Z</dcterms:modified>
</cp:coreProperties>
</file>