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765" w:lineRule="atLeast"/>
        <w:ind w:firstLine="480"/>
        <w:jc w:val="center"/>
        <w:rPr>
          <w:rFonts w:hint="eastAsia" w:ascii="黑体" w:hAnsi="黑体" w:eastAsia="黑体"/>
          <w:b/>
          <w:color w:val="000000" w:themeColor="text1"/>
          <w:sz w:val="32"/>
          <w:szCs w:val="32"/>
          <w:lang w:eastAsia="zh-CN"/>
          <w14:textFill>
            <w14:solidFill>
              <w14:schemeClr w14:val="tx1"/>
            </w14:solidFill>
          </w14:textFill>
        </w:rPr>
      </w:pPr>
      <w:r>
        <w:rPr>
          <w:rFonts w:hint="eastAsia" w:ascii="黑体" w:hAnsi="黑体" w:eastAsia="黑体" w:cs="Times New Roman"/>
          <w:b/>
          <w:color w:val="000000" w:themeColor="text1"/>
          <w:sz w:val="32"/>
          <w:szCs w:val="32"/>
          <w14:textFill>
            <w14:solidFill>
              <w14:schemeClr w14:val="tx1"/>
            </w14:solidFill>
          </w14:textFill>
        </w:rPr>
        <w:t>赤城小</w:t>
      </w:r>
      <w:r>
        <w:rPr>
          <w:rFonts w:hint="eastAsia" w:ascii="黑体" w:hAnsi="黑体" w:eastAsia="黑体" w:cs="Times New Roman"/>
          <w:b/>
          <w:color w:val="000000" w:themeColor="text1"/>
          <w:sz w:val="32"/>
          <w:szCs w:val="32"/>
          <w:lang w:eastAsia="zh-CN"/>
          <w14:textFill>
            <w14:solidFill>
              <w14:schemeClr w14:val="tx1"/>
            </w14:solidFill>
          </w14:textFill>
        </w:rPr>
        <w:t>学</w:t>
      </w:r>
      <w:r>
        <w:rPr>
          <w:rFonts w:ascii="黑体" w:hAnsi="黑体" w:eastAsia="黑体" w:cs="Times New Roman"/>
          <w:b/>
          <w:color w:val="000000" w:themeColor="text1"/>
          <w:sz w:val="32"/>
          <w:szCs w:val="32"/>
          <w14:textFill>
            <w14:solidFill>
              <w14:schemeClr w14:val="tx1"/>
            </w14:solidFill>
          </w14:textFill>
        </w:rPr>
        <w:t>“</w:t>
      </w:r>
      <w:r>
        <w:rPr>
          <w:rFonts w:ascii="黑体" w:hAnsi="黑体" w:eastAsia="黑体"/>
          <w:b/>
          <w:color w:val="000000" w:themeColor="text1"/>
          <w:sz w:val="32"/>
          <w:szCs w:val="32"/>
          <w14:textFill>
            <w14:solidFill>
              <w14:schemeClr w14:val="tx1"/>
            </w14:solidFill>
          </w14:textFill>
        </w:rPr>
        <w:t>互联网</w:t>
      </w:r>
      <w:r>
        <w:rPr>
          <w:rFonts w:hint="eastAsia" w:ascii="黑体" w:hAnsi="黑体" w:eastAsia="黑体"/>
          <w:b/>
          <w:color w:val="000000" w:themeColor="text1"/>
          <w:sz w:val="32"/>
          <w:szCs w:val="32"/>
          <w14:textFill>
            <w14:solidFill>
              <w14:schemeClr w14:val="tx1"/>
            </w14:solidFill>
          </w14:textFill>
        </w:rPr>
        <w:t>+</w:t>
      </w:r>
      <w:r>
        <w:rPr>
          <w:rFonts w:ascii="黑体" w:hAnsi="黑体" w:eastAsia="黑体"/>
          <w:b/>
          <w:color w:val="000000" w:themeColor="text1"/>
          <w:sz w:val="32"/>
          <w:szCs w:val="32"/>
          <w14:textFill>
            <w14:solidFill>
              <w14:schemeClr w14:val="tx1"/>
            </w14:solidFill>
          </w14:textFill>
        </w:rPr>
        <w:t>义务教育</w:t>
      </w:r>
      <w:r>
        <w:rPr>
          <w:rFonts w:ascii="黑体" w:hAnsi="黑体" w:eastAsia="黑体" w:cs="Times New Roman"/>
          <w:b/>
          <w:color w:val="000000" w:themeColor="text1"/>
          <w:sz w:val="32"/>
          <w:szCs w:val="32"/>
          <w14:textFill>
            <w14:solidFill>
              <w14:schemeClr w14:val="tx1"/>
            </w14:solidFill>
          </w14:textFill>
        </w:rPr>
        <w:t>”</w:t>
      </w:r>
      <w:r>
        <w:rPr>
          <w:rFonts w:ascii="黑体" w:hAnsi="黑体" w:eastAsia="黑体"/>
          <w:b/>
          <w:color w:val="000000" w:themeColor="text1"/>
          <w:sz w:val="32"/>
          <w:szCs w:val="32"/>
          <w14:textFill>
            <w14:solidFill>
              <w14:schemeClr w14:val="tx1"/>
            </w14:solidFill>
          </w14:textFill>
        </w:rPr>
        <w:t>结对帮</w:t>
      </w:r>
      <w:r>
        <w:rPr>
          <w:rFonts w:hint="eastAsia" w:ascii="黑体" w:hAnsi="黑体" w:eastAsia="黑体"/>
          <w:b/>
          <w:color w:val="000000" w:themeColor="text1"/>
          <w:sz w:val="32"/>
          <w:szCs w:val="32"/>
          <w14:textFill>
            <w14:solidFill>
              <w14:schemeClr w14:val="tx1"/>
            </w14:solidFill>
          </w14:textFill>
        </w:rPr>
        <w:t>扶</w:t>
      </w:r>
      <w:r>
        <w:rPr>
          <w:rFonts w:hint="eastAsia" w:ascii="黑体" w:hAnsi="黑体" w:eastAsia="黑体"/>
          <w:b/>
          <w:color w:val="000000" w:themeColor="text1"/>
          <w:sz w:val="32"/>
          <w:szCs w:val="32"/>
          <w:lang w:eastAsia="zh-CN"/>
          <w14:textFill>
            <w14:solidFill>
              <w14:schemeClr w14:val="tx1"/>
            </w14:solidFill>
          </w14:textFill>
        </w:rPr>
        <w:t>工作总结</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outlineLvl w:val="9"/>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为全面推进“互联网+义务教育”，</w:t>
      </w:r>
      <w:r>
        <w:rPr>
          <w:rFonts w:hint="eastAsia" w:ascii="宋体" w:hAnsi="宋体" w:eastAsia="宋体" w:cs="宋体"/>
          <w:b w:val="0"/>
          <w:bCs w:val="0"/>
          <w:color w:val="000000" w:themeColor="text1"/>
          <w:sz w:val="21"/>
          <w:szCs w:val="21"/>
          <w:shd w:val="clear" w:color="auto" w:fill="FFFFFF"/>
          <w14:textFill>
            <w14:solidFill>
              <w14:schemeClr w14:val="tx1"/>
            </w14:solidFill>
          </w14:textFill>
        </w:rPr>
        <w:t xml:space="preserve"> 为进一步促进义务教育优质均衡发展，有效发挥信息技术提升农村学校教育质量与办学水平，让城乡孩子共享优质教育资源，</w:t>
      </w:r>
      <w:r>
        <w:rPr>
          <w:rFonts w:hint="eastAsia" w:ascii="宋体" w:hAnsi="宋体" w:eastAsia="宋体" w:cs="宋体"/>
          <w:b w:val="0"/>
          <w:bCs w:val="0"/>
          <w:color w:val="000000" w:themeColor="text1"/>
          <w:sz w:val="21"/>
          <w:szCs w:val="21"/>
          <w14:textFill>
            <w14:solidFill>
              <w14:schemeClr w14:val="tx1"/>
            </w14:solidFill>
          </w14:textFill>
        </w:rPr>
        <w:t>实现城乡结对帮扶学校管理共进、教学共研、资源共享、信息互通、师生互动、差异互补，努力办好每一所乡村学校，推动城乡义务教育优质均衡发展，助推我县乡村教育振兴，办好人民满意的教育。20</w:t>
      </w:r>
      <w:r>
        <w:rPr>
          <w:rFonts w:hint="eastAsia" w:cs="宋体"/>
          <w:b w:val="0"/>
          <w:bCs w:val="0"/>
          <w:color w:val="000000" w:themeColor="text1"/>
          <w:sz w:val="21"/>
          <w:szCs w:val="21"/>
          <w:lang w:val="en-US" w:eastAsia="zh-CN"/>
          <w14:textFill>
            <w14:solidFill>
              <w14:schemeClr w14:val="tx1"/>
            </w14:solidFill>
          </w14:textFill>
        </w:rPr>
        <w:t>21</w:t>
      </w:r>
      <w:r>
        <w:rPr>
          <w:rFonts w:hint="eastAsia" w:ascii="宋体" w:hAnsi="宋体" w:eastAsia="宋体" w:cs="宋体"/>
          <w:b w:val="0"/>
          <w:bCs w:val="0"/>
          <w:color w:val="000000" w:themeColor="text1"/>
          <w:sz w:val="21"/>
          <w:szCs w:val="21"/>
          <w14:textFill>
            <w14:solidFill>
              <w14:schemeClr w14:val="tx1"/>
            </w14:solidFill>
          </w14:textFill>
        </w:rPr>
        <w:t>年，</w:t>
      </w:r>
      <w:r>
        <w:rPr>
          <w:rFonts w:hint="eastAsia" w:cs="宋体"/>
          <w:b w:val="0"/>
          <w:bCs w:val="0"/>
          <w:color w:val="000000" w:themeColor="text1"/>
          <w:sz w:val="21"/>
          <w:szCs w:val="21"/>
          <w:lang w:eastAsia="zh-CN"/>
          <w14:textFill>
            <w14:solidFill>
              <w14:schemeClr w14:val="tx1"/>
            </w14:solidFill>
          </w14:textFill>
        </w:rPr>
        <w:t>我</w:t>
      </w:r>
      <w:r>
        <w:rPr>
          <w:rFonts w:hint="eastAsia" w:ascii="宋体" w:hAnsi="宋体" w:eastAsia="宋体" w:cs="宋体"/>
          <w:b w:val="0"/>
          <w:bCs w:val="0"/>
          <w:color w:val="000000" w:themeColor="text1"/>
          <w:sz w:val="21"/>
          <w:szCs w:val="21"/>
          <w14:textFill>
            <w14:solidFill>
              <w14:schemeClr w14:val="tx1"/>
            </w14:solidFill>
          </w14:textFill>
        </w:rPr>
        <w:t>校与天台县白鹤镇霞庄小学开展结对帮扶工作。</w:t>
      </w:r>
      <w:r>
        <w:rPr>
          <w:rFonts w:hint="eastAsia" w:ascii="宋体" w:hAnsi="宋体" w:eastAsia="宋体" w:cs="宋体"/>
          <w:b w:val="0"/>
          <w:bCs w:val="0"/>
          <w:color w:val="000000" w:themeColor="text1"/>
          <w:sz w:val="21"/>
          <w:szCs w:val="21"/>
          <w:lang w:eastAsia="zh-CN"/>
          <w14:textFill>
            <w14:solidFill>
              <w14:schemeClr w14:val="tx1"/>
            </w14:solidFill>
          </w14:textFill>
        </w:rPr>
        <w:t>现将结对帮扶工作总结如下：</w:t>
      </w: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00" w:lineRule="exact"/>
        <w:ind w:firstLine="422" w:firstLineChars="200"/>
        <w:textAlignment w:val="auto"/>
        <w:outlineLvl w:val="9"/>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建设同步课堂环境，快速完成结对帮扶任务</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重视信息化软硬件建设</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根据“互联网+教育”工作的实际需求，及时配置项目实施所需的器材设备，完善同步课堂的技术环境和网络环境</w:t>
      </w:r>
      <w:r>
        <w:rPr>
          <w:rFonts w:hint="eastAsia" w:ascii="宋体" w:hAnsi="宋体" w:eastAsia="宋体" w:cs="宋体"/>
          <w:b w:val="0"/>
          <w:bCs w:val="0"/>
          <w:color w:val="000000" w:themeColor="text1"/>
          <w:sz w:val="21"/>
          <w:szCs w:val="21"/>
          <w:lang w:eastAsia="zh-CN"/>
          <w14:textFill>
            <w14:solidFill>
              <w14:schemeClr w14:val="tx1"/>
            </w14:solidFill>
          </w14:textFill>
        </w:rPr>
        <w:t>，为同步课堂的开展提供了技术保障。活动中，</w:t>
      </w:r>
      <w:r>
        <w:rPr>
          <w:rFonts w:hint="eastAsia" w:ascii="宋体" w:hAnsi="宋体" w:eastAsia="宋体" w:cs="宋体"/>
          <w:b w:val="0"/>
          <w:bCs w:val="0"/>
          <w:color w:val="000000" w:themeColor="text1"/>
          <w:sz w:val="21"/>
          <w:szCs w:val="21"/>
          <w14:textFill>
            <w14:solidFill>
              <w14:schemeClr w14:val="tx1"/>
            </w14:solidFill>
          </w14:textFill>
        </w:rPr>
        <w:t>我校信息中心五位老师担任本次结对活动的技术人员，解决相关技术上的问题。</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420" w:firstLineChars="200"/>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成立领导小组，</w:t>
      </w:r>
      <w:r>
        <w:rPr>
          <w:rFonts w:hint="eastAsia" w:ascii="宋体" w:hAnsi="宋体" w:eastAsia="宋体" w:cs="宋体"/>
          <w:b w:val="0"/>
          <w:bCs w:val="0"/>
          <w:color w:val="000000" w:themeColor="text1"/>
          <w:sz w:val="21"/>
          <w:szCs w:val="21"/>
          <w14:textFill>
            <w14:solidFill>
              <w14:schemeClr w14:val="tx1"/>
            </w14:solidFill>
          </w14:textFill>
        </w:rPr>
        <w:t>开展同步教学师资培训</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jc w:val="both"/>
        <w:textAlignment w:val="auto"/>
        <w:outlineLvl w:val="9"/>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建立“互联网＋义务教育”结对帮扶专项工作领导小组，统筹协调、合理规划结对帮扶工作，制定结对帮扶工作详细方案，及时研究破解结对帮扶工作中的难点。根据我校实际情况及学段特点，遴选我校各学科骨干教师，确定试点班级与试点学科</w:t>
      </w:r>
      <w:r>
        <w:rPr>
          <w:rFonts w:hint="eastAsia" w:ascii="宋体" w:hAnsi="宋体" w:eastAsia="宋体" w:cs="宋体"/>
          <w:b w:val="0"/>
          <w:bCs w:val="0"/>
          <w:color w:val="000000" w:themeColor="text1"/>
          <w:sz w:val="21"/>
          <w:szCs w:val="21"/>
          <w:lang w:eastAsia="zh-CN"/>
          <w14:textFill>
            <w14:solidFill>
              <w14:schemeClr w14:val="tx1"/>
            </w14:solidFill>
          </w14:textFill>
        </w:rPr>
        <w:t>。召开结对工作会议，</w:t>
      </w:r>
      <w:r>
        <w:rPr>
          <w:rFonts w:hint="eastAsia" w:ascii="宋体" w:hAnsi="宋体" w:eastAsia="宋体" w:cs="宋体"/>
          <w:b w:val="0"/>
          <w:bCs w:val="0"/>
          <w:color w:val="000000" w:themeColor="text1"/>
          <w:sz w:val="21"/>
          <w:szCs w:val="21"/>
          <w14:textFill>
            <w14:solidFill>
              <w14:schemeClr w14:val="tx1"/>
            </w14:solidFill>
          </w14:textFill>
        </w:rPr>
        <w:t>开展同步教学技术与业务培训，打造专业的同步教学师资团队。</w:t>
      </w:r>
      <w:r>
        <w:rPr>
          <w:rFonts w:hint="eastAsia" w:ascii="宋体" w:hAnsi="宋体" w:eastAsia="宋体" w:cs="宋体"/>
          <w:b w:val="0"/>
          <w:bCs w:val="0"/>
          <w:color w:val="000000" w:themeColor="text1"/>
          <w:sz w:val="21"/>
          <w:szCs w:val="21"/>
          <w:lang w:eastAsia="zh-CN"/>
          <w14:textFill>
            <w14:solidFill>
              <w14:schemeClr w14:val="tx1"/>
            </w14:solidFill>
          </w14:textFill>
        </w:rPr>
        <w:t>明确同步课堂开展的各项计划。</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成立“互联网+义务教育”结对帮扶专项工作领导小组，领导小组负责制订实施工作方案，明确组织人员、政策制度、考核指标、经费等相关保障机制，组织开展督导和绩效评估，确保项目总体目标的高质量达成。</w:t>
      </w:r>
    </w:p>
    <w:p>
      <w:pPr>
        <w:pStyle w:val="2"/>
        <w:shd w:val="clear" w:color="auto" w:fill="FFFFFF"/>
        <w:spacing w:before="0" w:beforeAutospacing="0" w:after="0" w:afterAutospacing="0" w:line="46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组 长：陈志强</w:t>
      </w:r>
    </w:p>
    <w:p>
      <w:pPr>
        <w:pStyle w:val="2"/>
        <w:shd w:val="clear" w:color="auto" w:fill="FFFFFF"/>
        <w:spacing w:before="0" w:beforeAutospacing="0" w:after="0" w:afterAutospacing="0" w:line="46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副组长：邱宝权、徐胡云、戴黎明、杨光明、</w:t>
      </w:r>
      <w:r>
        <w:rPr>
          <w:rFonts w:hint="eastAsia" w:asciiTheme="minorEastAsia" w:hAnsiTheme="minorEastAsia" w:eastAsiaTheme="minorEastAsia"/>
          <w:color w:val="000000" w:themeColor="text1"/>
          <w:sz w:val="21"/>
          <w:szCs w:val="21"/>
          <w:lang w:eastAsia="zh-CN"/>
          <w14:textFill>
            <w14:solidFill>
              <w14:schemeClr w14:val="tx1"/>
            </w14:solidFill>
          </w14:textFill>
        </w:rPr>
        <w:t>戴晓升、吴晓敏、</w:t>
      </w:r>
      <w:r>
        <w:rPr>
          <w:rFonts w:hint="eastAsia" w:asciiTheme="minorEastAsia" w:hAnsiTheme="minorEastAsia" w:eastAsiaTheme="minorEastAsia"/>
          <w:color w:val="000000" w:themeColor="text1"/>
          <w:sz w:val="21"/>
          <w:szCs w:val="21"/>
          <w14:textFill>
            <w14:solidFill>
              <w14:schemeClr w14:val="tx1"/>
            </w14:solidFill>
          </w14:textFill>
        </w:rPr>
        <w:t>庞宪卫</w:t>
      </w:r>
    </w:p>
    <w:p>
      <w:pPr>
        <w:pStyle w:val="2"/>
        <w:shd w:val="clear" w:color="auto" w:fill="FFFFFF"/>
        <w:spacing w:before="0" w:beforeAutospacing="0" w:after="0" w:afterAutospacing="0" w:line="460" w:lineRule="exact"/>
        <w:ind w:firstLine="405"/>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组 员：王阳丽、奚友舜、</w:t>
      </w:r>
      <w:r>
        <w:rPr>
          <w:rFonts w:hint="eastAsia" w:asciiTheme="minorEastAsia" w:hAnsiTheme="minorEastAsia" w:eastAsiaTheme="minorEastAsia"/>
          <w:color w:val="000000" w:themeColor="text1"/>
          <w:sz w:val="21"/>
          <w:szCs w:val="21"/>
          <w:lang w:eastAsia="zh-CN"/>
          <w14:textFill>
            <w14:solidFill>
              <w14:schemeClr w14:val="tx1"/>
            </w14:solidFill>
          </w14:textFill>
        </w:rPr>
        <w:t>朱莉莉、崔泽胜、</w:t>
      </w:r>
      <w:r>
        <w:rPr>
          <w:rFonts w:hint="eastAsia" w:asciiTheme="minorEastAsia" w:hAnsiTheme="minorEastAsia" w:eastAsiaTheme="minorEastAsia"/>
          <w:color w:val="000000" w:themeColor="text1"/>
          <w:sz w:val="21"/>
          <w:szCs w:val="21"/>
          <w14:textFill>
            <w14:solidFill>
              <w14:schemeClr w14:val="tx1"/>
            </w14:solidFill>
          </w14:textFill>
        </w:rPr>
        <w:t>姜崧、吴梦莹、王吉来、林璐璐</w:t>
      </w:r>
    </w:p>
    <w:p>
      <w:pPr>
        <w:pStyle w:val="2"/>
        <w:shd w:val="clear" w:color="auto" w:fill="FFFFFF"/>
        <w:spacing w:before="0" w:beforeAutospacing="0" w:after="0" w:afterAutospacing="0" w:line="460" w:lineRule="exact"/>
        <w:ind w:firstLine="405"/>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帮扶结对老师：</w:t>
      </w:r>
      <w:r>
        <w:rPr>
          <w:rFonts w:hint="eastAsia" w:asciiTheme="minorEastAsia" w:hAnsiTheme="minorEastAsia" w:eastAsiaTheme="minorEastAsia"/>
          <w:color w:val="000000" w:themeColor="text1"/>
          <w:sz w:val="21"/>
          <w:szCs w:val="21"/>
          <w:lang w:eastAsia="zh-CN"/>
          <w14:textFill>
            <w14:solidFill>
              <w14:schemeClr w14:val="tx1"/>
            </w14:solidFill>
          </w14:textFill>
        </w:rPr>
        <w:t>潘傲纯、余梦娇、陈晶颢、丁晓兵</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420" w:firstLineChars="200"/>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“四同”保障，</w:t>
      </w:r>
      <w:r>
        <w:rPr>
          <w:rFonts w:hint="eastAsia" w:ascii="宋体" w:hAnsi="宋体" w:eastAsia="宋体" w:cs="宋体"/>
          <w:b w:val="0"/>
          <w:bCs w:val="0"/>
          <w:i w:val="0"/>
          <w:caps w:val="0"/>
          <w:color w:val="333333"/>
          <w:spacing w:val="8"/>
          <w:sz w:val="21"/>
          <w:szCs w:val="21"/>
          <w:shd w:val="clear" w:fill="FEFEFE"/>
        </w:rPr>
        <w:t>率先</w:t>
      </w:r>
      <w:r>
        <w:rPr>
          <w:rFonts w:hint="eastAsia" w:ascii="宋体" w:hAnsi="宋体" w:eastAsia="宋体" w:cs="宋体"/>
          <w:b w:val="0"/>
          <w:bCs w:val="0"/>
          <w:color w:val="000000" w:themeColor="text1"/>
          <w:sz w:val="21"/>
          <w:szCs w:val="21"/>
          <w:lang w:val="en-US" w:eastAsia="zh-CN"/>
          <w14:textFill>
            <w14:solidFill>
              <w14:schemeClr w14:val="tx1"/>
            </w14:solidFill>
          </w14:textFill>
        </w:rPr>
        <w:t>完成帮扶任务</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 xml:space="preserve"> 同步规划。项目工作领导小组组长组织我校的分管部门、骨干教师，全面规划新学期的远距结对班级、教师、课程、活动等内容，形成新学期的“远距同步课堂”方案，以保障同步试点工作的正常进行。教务处制定好参与同步教学工作的固定班级、固定课程、固定教师、固定活动，确保教学时间同步。</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同步课程。项目工作领导小组组长组织参与同步教学工作相关学科的教师共同商量确定课程内容，共同架构起价值相符、内容统一、形式丰富、过程鲜活、全员参与的课程框架，明确教学目标，制定教学计划，落实教学人员。</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同步研修。加强与结对学校的联系，推动同步教研的正常化开展，借助远距同步技术，采用“教学分享”、“论坛沙龙”、“工作坊”等形式，共同开展主题研修，拓展教师的专业视野，实现优质资源的共享与补给，提升教师的专业能力。</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eastAsia="zh-CN"/>
          <w14:textFill>
            <w14:solidFill>
              <w14:schemeClr w14:val="tx1"/>
            </w14:solidFill>
          </w14:textFill>
        </w:rPr>
        <w:t>）同步</w:t>
      </w:r>
      <w:r>
        <w:rPr>
          <w:rFonts w:hint="eastAsia" w:ascii="宋体" w:hAnsi="宋体" w:eastAsia="宋体" w:cs="宋体"/>
          <w:b w:val="0"/>
          <w:bCs w:val="0"/>
          <w:color w:val="000000" w:themeColor="text1"/>
          <w:sz w:val="21"/>
          <w:szCs w:val="21"/>
          <w14:textFill>
            <w14:solidFill>
              <w14:schemeClr w14:val="tx1"/>
            </w14:solidFill>
          </w14:textFill>
        </w:rPr>
        <w:t>发展。重视“互联网+教育”工作的及时调研与总结，逐步形成架构立体、目标明确，内容丰富，评价多元的课程体系，逐步形成共享、互补、融合的教育均衡发展经验，共谋发展，共襄进步。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52" w:firstLineChars="200"/>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i w:val="0"/>
          <w:caps w:val="0"/>
          <w:color w:val="333333"/>
          <w:spacing w:val="8"/>
          <w:sz w:val="21"/>
          <w:szCs w:val="21"/>
          <w:shd w:val="clear" w:fill="FEFEFE"/>
        </w:rPr>
        <w:t>经过负重拼搏，赤城小</w:t>
      </w:r>
      <w:r>
        <w:rPr>
          <w:rFonts w:hint="eastAsia" w:ascii="宋体" w:hAnsi="宋体" w:eastAsia="宋体" w:cs="宋体"/>
          <w:b w:val="0"/>
          <w:bCs w:val="0"/>
          <w:i w:val="0"/>
          <w:caps w:val="0"/>
          <w:color w:val="333333"/>
          <w:spacing w:val="8"/>
          <w:sz w:val="21"/>
          <w:szCs w:val="21"/>
          <w:shd w:val="clear" w:fill="FEFEFE"/>
          <w:lang w:eastAsia="zh-CN"/>
        </w:rPr>
        <w:t>学</w:t>
      </w:r>
      <w:r>
        <w:rPr>
          <w:rFonts w:hint="eastAsia" w:ascii="宋体" w:hAnsi="宋体" w:eastAsia="宋体" w:cs="宋体"/>
          <w:b w:val="0"/>
          <w:bCs w:val="0"/>
          <w:i w:val="0"/>
          <w:caps w:val="0"/>
          <w:color w:val="333333"/>
          <w:spacing w:val="8"/>
          <w:sz w:val="21"/>
          <w:szCs w:val="21"/>
          <w:shd w:val="clear" w:fill="FEFEFE"/>
        </w:rPr>
        <w:t>率先在全县完成了省政府20</w:t>
      </w:r>
      <w:r>
        <w:rPr>
          <w:rFonts w:hint="eastAsia" w:ascii="宋体" w:hAnsi="宋体" w:eastAsia="宋体" w:cs="宋体"/>
          <w:b w:val="0"/>
          <w:bCs w:val="0"/>
          <w:i w:val="0"/>
          <w:caps w:val="0"/>
          <w:color w:val="333333"/>
          <w:spacing w:val="8"/>
          <w:sz w:val="21"/>
          <w:szCs w:val="21"/>
          <w:shd w:val="clear" w:fill="FEFEFE"/>
          <w:lang w:val="en-US" w:eastAsia="zh-CN"/>
        </w:rPr>
        <w:t>21</w:t>
      </w:r>
      <w:r>
        <w:rPr>
          <w:rFonts w:hint="eastAsia" w:ascii="宋体" w:hAnsi="宋体" w:eastAsia="宋体" w:cs="宋体"/>
          <w:b w:val="0"/>
          <w:bCs w:val="0"/>
          <w:i w:val="0"/>
          <w:caps w:val="0"/>
          <w:color w:val="333333"/>
          <w:spacing w:val="8"/>
          <w:sz w:val="21"/>
          <w:szCs w:val="21"/>
          <w:shd w:val="clear" w:fill="FEFEFE"/>
        </w:rPr>
        <w:t>年惠民工程项目——互联网+义务教育城乡同步课堂的“线上活动”帮扶任务。</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leftChars="200"/>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二、</w:t>
      </w:r>
      <w:r>
        <w:rPr>
          <w:rFonts w:hint="eastAsia" w:ascii="宋体" w:hAnsi="宋体" w:eastAsia="宋体" w:cs="宋体"/>
          <w:b/>
          <w:bCs/>
          <w:color w:val="000000" w:themeColor="text1"/>
          <w:sz w:val="21"/>
          <w:szCs w:val="21"/>
          <w:lang w:val="en-US" w:eastAsia="zh-CN"/>
          <w14:textFill>
            <w14:solidFill>
              <w14:schemeClr w14:val="tx1"/>
            </w14:solidFill>
          </w14:textFill>
        </w:rPr>
        <w:t>取得的成果与反思</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“互联网+义务教育”的结对交流，对有助于及时地将优质资源共享给乡村学校，逐步缩小城乡差别，促进教学一体化的实现；</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lang w:val="en-US" w:eastAsia="zh-CN"/>
          <w14:textFill>
            <w14:solidFill>
              <w14:schemeClr w14:val="tx1"/>
            </w14:solidFill>
          </w14:textFill>
        </w:rPr>
        <w:t>“互联网+义务教育”的结对交流，促进学校思考部署或完善学校远程同步平台及网络研讨机制的建立；</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“互联网+义务教育”的结对交流，</w:t>
      </w:r>
      <w:r>
        <w:rPr>
          <w:rFonts w:hint="eastAsia" w:ascii="宋体" w:hAnsi="宋体" w:eastAsia="宋体" w:cs="宋体"/>
          <w:b w:val="0"/>
          <w:bCs w:val="0"/>
          <w:color w:val="000000" w:themeColor="text1"/>
          <w:sz w:val="21"/>
          <w:szCs w:val="21"/>
          <w14:textFill>
            <w14:solidFill>
              <w14:schemeClr w14:val="tx1"/>
            </w14:solidFill>
          </w14:textFill>
        </w:rPr>
        <w:t>推动结对学校间的双向互动和同步教研，探索形成独具特色的同步教学和同步网络教研模式，提升我校的教育教学水平。</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在“互联网+义务教育”的结对交流中，我们发现因城乡学生差距较大，在同步课堂的教学中，无法真正做到因材施教，因此，需要在双方教师在备课前充分了解学情，才能将结对的意义推向高潮。</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210" w:firstLineChars="100"/>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“互联网+义务教育”的结对交流有利于学校的均衡发展，有利于解决了乡镇学校教师专业发展的瓶颈，在结对活动中，教师得到了发展。网络平台拉近了距离，方便了交流，今后</w:t>
      </w:r>
      <w:r>
        <w:rPr>
          <w:rFonts w:hint="eastAsia" w:cs="宋体"/>
          <w:b w:val="0"/>
          <w:bCs w:val="0"/>
          <w:color w:val="000000" w:themeColor="text1"/>
          <w:sz w:val="21"/>
          <w:szCs w:val="21"/>
          <w:lang w:val="en-US" w:eastAsia="zh-CN"/>
          <w14:textFill>
            <w14:solidFill>
              <w14:schemeClr w14:val="tx1"/>
            </w14:solidFill>
          </w14:textFill>
        </w:rPr>
        <w:t>两</w:t>
      </w:r>
      <w:bookmarkStart w:id="0" w:name="_GoBack"/>
      <w:bookmarkEnd w:id="0"/>
      <w:r>
        <w:rPr>
          <w:rFonts w:hint="eastAsia" w:ascii="宋体" w:hAnsi="宋体" w:eastAsia="宋体" w:cs="宋体"/>
          <w:b w:val="0"/>
          <w:bCs w:val="0"/>
          <w:color w:val="000000" w:themeColor="text1"/>
          <w:sz w:val="21"/>
          <w:szCs w:val="21"/>
          <w:lang w:val="en-US" w:eastAsia="zh-CN"/>
          <w14:textFill>
            <w14:solidFill>
              <w14:schemeClr w14:val="tx1"/>
            </w14:solidFill>
          </w14:textFill>
        </w:rPr>
        <w:t>校将继续在网络结对的大环境下全面推进多方位的活动。</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5A663"/>
    <w:multiLevelType w:val="singleLevel"/>
    <w:tmpl w:val="83A5A663"/>
    <w:lvl w:ilvl="0" w:tentative="0">
      <w:start w:val="1"/>
      <w:numFmt w:val="decimal"/>
      <w:suff w:val="nothing"/>
      <w:lvlText w:val="%1、"/>
      <w:lvlJc w:val="left"/>
    </w:lvl>
  </w:abstractNum>
  <w:abstractNum w:abstractNumId="1">
    <w:nsid w:val="2D369025"/>
    <w:multiLevelType w:val="singleLevel"/>
    <w:tmpl w:val="2D3690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9206D"/>
    <w:rsid w:val="000A09D8"/>
    <w:rsid w:val="00112B37"/>
    <w:rsid w:val="00122A8B"/>
    <w:rsid w:val="001D515C"/>
    <w:rsid w:val="002676DF"/>
    <w:rsid w:val="00391550"/>
    <w:rsid w:val="00402283"/>
    <w:rsid w:val="00520EB0"/>
    <w:rsid w:val="00560F3C"/>
    <w:rsid w:val="0057335B"/>
    <w:rsid w:val="005A5F89"/>
    <w:rsid w:val="005D49EA"/>
    <w:rsid w:val="005E2A2F"/>
    <w:rsid w:val="0068290D"/>
    <w:rsid w:val="006A5099"/>
    <w:rsid w:val="007A100A"/>
    <w:rsid w:val="00853AC9"/>
    <w:rsid w:val="00875AF1"/>
    <w:rsid w:val="008D33FB"/>
    <w:rsid w:val="00903AD0"/>
    <w:rsid w:val="00943369"/>
    <w:rsid w:val="0094595A"/>
    <w:rsid w:val="00A1045E"/>
    <w:rsid w:val="00AC19A7"/>
    <w:rsid w:val="00AE5BBA"/>
    <w:rsid w:val="00B11ABB"/>
    <w:rsid w:val="00BF7919"/>
    <w:rsid w:val="00C156B6"/>
    <w:rsid w:val="00CD0821"/>
    <w:rsid w:val="00E74479"/>
    <w:rsid w:val="00F2705A"/>
    <w:rsid w:val="03192782"/>
    <w:rsid w:val="0EF46909"/>
    <w:rsid w:val="0F6E637E"/>
    <w:rsid w:val="0F88591E"/>
    <w:rsid w:val="1244472E"/>
    <w:rsid w:val="1A103837"/>
    <w:rsid w:val="24CC7E90"/>
    <w:rsid w:val="2A626D63"/>
    <w:rsid w:val="34440166"/>
    <w:rsid w:val="4F6310EE"/>
    <w:rsid w:val="50AC7718"/>
    <w:rsid w:val="526F5507"/>
    <w:rsid w:val="5B29206D"/>
    <w:rsid w:val="5C8B6F22"/>
    <w:rsid w:val="5D2973D1"/>
    <w:rsid w:val="6406734E"/>
    <w:rsid w:val="70E20483"/>
    <w:rsid w:val="7774253F"/>
    <w:rsid w:val="77AA64A0"/>
    <w:rsid w:val="7DBE1F1E"/>
    <w:rsid w:val="7F3C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761</Words>
  <Characters>4341</Characters>
  <Lines>36</Lines>
  <Paragraphs>10</Paragraphs>
  <TotalTime>1</TotalTime>
  <ScaleCrop>false</ScaleCrop>
  <LinksUpToDate>false</LinksUpToDate>
  <CharactersWithSpaces>5092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2019-09-16T13:16:00Z</dcterms:created>
  <dc:creator>酒当歌</dc:creator>
  <cp:lastModifiedBy>Administrator</cp:lastModifiedBy>
  <dcterms:modified xsi:type="dcterms:W3CDTF">2021-10-12T06:29:03Z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4D24CC819CD345ECA8B821C98BC0B6FB</vt:lpwstr>
  </property>
</Properties>
</file>